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4B" w:rsidRDefault="0072014B" w:rsidP="00720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ноября 2019 год.</w:t>
      </w: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И еще 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небольшой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фотоо</w:t>
      </w:r>
      <w:r>
        <w:rPr>
          <w:rFonts w:ascii="Times New Roman" w:hAnsi="Times New Roman" w:cs="Times New Roman"/>
          <w:sz w:val="28"/>
          <w:szCs w:val="28"/>
        </w:rPr>
        <w:t>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вручении знаков отличия </w:t>
      </w: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5341">
        <w:rPr>
          <w:rFonts w:ascii="Times New Roman" w:hAnsi="Times New Roman" w:cs="Times New Roman"/>
          <w:sz w:val="28"/>
          <w:szCs w:val="28"/>
        </w:rPr>
        <w:t xml:space="preserve">В преддверии каникул, на торжественной линейке состоялось вручение удостоверений и знаков Всероссийского физкультурно-спортивного комплекса «Готов к труду и обороне» среди обучающихся МБОУ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Сявская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СОШ по итогам за II квартал 2019 года. </w:t>
      </w:r>
      <w:proofErr w:type="gramEnd"/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Были награждены 26 учащихся, из них 13 получили серебряный знак и 13 бронзовый. </w:t>
      </w: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Наталья Николаевна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Шустина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, директор учебного заведения, под громкие аплодисменты приглашала участников комплекса ГТО для вручения знаков. </w:t>
      </w: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Отрадно, что в настоящее время стремление мальчишек и девчонок проверить себя, свои силы и возможности вновь набирает обороты. Что на своем опыте они подтверждают получить награды возможно только благодаря усердным и серьезным тренировкам. </w:t>
      </w: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>Уверена, что спорт всегда будет неотъемлемой частью их образа жизни, и они добью</w:t>
      </w:r>
      <w:r>
        <w:rPr>
          <w:rFonts w:ascii="Times New Roman" w:hAnsi="Times New Roman" w:cs="Times New Roman"/>
          <w:sz w:val="28"/>
          <w:szCs w:val="28"/>
        </w:rPr>
        <w:t xml:space="preserve">тся самых высоких результатов! </w:t>
      </w: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sz w:val="28"/>
          <w:szCs w:val="28"/>
        </w:rPr>
        <w:t xml:space="preserve">Центр тестирования </w:t>
      </w:r>
      <w:proofErr w:type="spellStart"/>
      <w:r w:rsidRPr="00A35341">
        <w:rPr>
          <w:rFonts w:ascii="Times New Roman" w:hAnsi="Times New Roman" w:cs="Times New Roman"/>
          <w:sz w:val="28"/>
          <w:szCs w:val="28"/>
        </w:rPr>
        <w:t>г.о.г</w:t>
      </w:r>
      <w:proofErr w:type="gramStart"/>
      <w:r w:rsidRPr="00A35341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35341">
        <w:rPr>
          <w:rFonts w:ascii="Times New Roman" w:hAnsi="Times New Roman" w:cs="Times New Roman"/>
          <w:sz w:val="28"/>
          <w:szCs w:val="28"/>
        </w:rPr>
        <w:t>ахунья</w:t>
      </w:r>
      <w:proofErr w:type="spellEnd"/>
      <w:r w:rsidRPr="00A35341">
        <w:rPr>
          <w:rFonts w:ascii="Times New Roman" w:hAnsi="Times New Roman" w:cs="Times New Roman"/>
          <w:sz w:val="28"/>
          <w:szCs w:val="28"/>
        </w:rPr>
        <w:t xml:space="preserve"> приглашает всех желающих принять активное участие в выполнении нормативов комплекса ГТО. </w:t>
      </w:r>
    </w:p>
    <w:p w:rsidR="0072014B" w:rsidRDefault="0072014B" w:rsidP="0072014B">
      <w:pPr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539115</wp:posOffset>
            </wp:positionV>
            <wp:extent cx="3867150" cy="2576830"/>
            <wp:effectExtent l="0" t="0" r="0" b="0"/>
            <wp:wrapNone/>
            <wp:docPr id="40" name="Рисунок 40" descr="https://sun9-52.userapi.com/c855136/v855136662/15322b/wI64GoPtZ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sun9-52.userapi.com/c855136/v855136662/15322b/wI64GoPtZN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341">
        <w:rPr>
          <w:rFonts w:ascii="Times New Roman" w:hAnsi="Times New Roman" w:cs="Times New Roman"/>
          <w:sz w:val="28"/>
          <w:szCs w:val="28"/>
        </w:rPr>
        <w:t>Приходите к нам в Центр тестирования, расположенный на базе МАУ ФОК «Атлант», и получите свой знак отличия.</w:t>
      </w:r>
    </w:p>
    <w:p w:rsidR="0072014B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Default="0072014B" w:rsidP="0072014B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2014B" w:rsidRDefault="0072014B" w:rsidP="0072014B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</w:p>
    <w:p w:rsidR="0072014B" w:rsidRDefault="0072014B" w:rsidP="0072014B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 w:rsidRPr="00A35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5898515</wp:posOffset>
            </wp:positionV>
            <wp:extent cx="4200525" cy="2799080"/>
            <wp:effectExtent l="0" t="0" r="9525" b="1270"/>
            <wp:wrapNone/>
            <wp:docPr id="43" name="Рисунок 43" descr="https://sun9-59.userapi.com/c855136/v855136662/1532a2/GNH8y_N_W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un9-59.userapi.com/c855136/v855136662/1532a2/GNH8y_N_WB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3059430</wp:posOffset>
            </wp:positionV>
            <wp:extent cx="2990850" cy="3886835"/>
            <wp:effectExtent l="0" t="0" r="0" b="0"/>
            <wp:wrapNone/>
            <wp:docPr id="44" name="Рисунок 44" descr="https://sun9-60.userapi.com/c855136/v855136662/1532b6/SeHYDcJ7f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un9-60.userapi.com/c855136/v855136662/1532b6/SeHYDcJ7fu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8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3177540</wp:posOffset>
            </wp:positionV>
            <wp:extent cx="3638550" cy="2424752"/>
            <wp:effectExtent l="0" t="0" r="0" b="0"/>
            <wp:wrapNone/>
            <wp:docPr id="42" name="Рисунок 42" descr="https://sun9-29.userapi.com/c855136/v855136662/153249/5PTQb2R3X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un9-29.userapi.com/c855136/v855136662/153249/5PTQb2R3Xo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3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-102870</wp:posOffset>
            </wp:positionV>
            <wp:extent cx="4545201" cy="3028950"/>
            <wp:effectExtent l="0" t="0" r="8255" b="0"/>
            <wp:wrapNone/>
            <wp:docPr id="41" name="Рисунок 41" descr="https://sun9-30.userapi.com/c855136/v855136662/15323f/HAcBaTbxE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sun9-30.userapi.com/c855136/v855136662/15323f/HAcBaTbxEm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201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72014B" w:rsidRPr="00A35341" w:rsidRDefault="0072014B" w:rsidP="0072014B">
      <w:pPr>
        <w:rPr>
          <w:rFonts w:ascii="Times New Roman" w:hAnsi="Times New Roman" w:cs="Times New Roman"/>
          <w:sz w:val="28"/>
          <w:szCs w:val="28"/>
        </w:rPr>
      </w:pPr>
    </w:p>
    <w:p w:rsidR="001845B8" w:rsidRPr="0072014B" w:rsidRDefault="001845B8" w:rsidP="0072014B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sectPr w:rsidR="001845B8" w:rsidRPr="0072014B" w:rsidSect="0018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2014B"/>
    <w:rsid w:val="001845B8"/>
    <w:rsid w:val="0072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2020-02-06T08:01:00Z</dcterms:created>
  <dcterms:modified xsi:type="dcterms:W3CDTF">2020-02-06T08:01:00Z</dcterms:modified>
</cp:coreProperties>
</file>