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D1" w:rsidRDefault="003B4ED1" w:rsidP="00C87ADF">
      <w:pPr>
        <w:ind w:left="284"/>
        <w:rPr>
          <w:sz w:val="2"/>
          <w:szCs w:val="2"/>
        </w:rPr>
      </w:pPr>
    </w:p>
    <w:tbl>
      <w:tblPr>
        <w:tblW w:w="10615" w:type="dxa"/>
        <w:jc w:val="center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15"/>
      </w:tblGrid>
      <w:tr w:rsidR="00C87ADF" w:rsidRPr="003B01BB" w:rsidTr="00E84639">
        <w:trPr>
          <w:trHeight w:val="15310"/>
          <w:jc w:val="center"/>
        </w:trPr>
        <w:tc>
          <w:tcPr>
            <w:tcW w:w="10615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tbl>
            <w:tblPr>
              <w:tblpPr w:leftFromText="180" w:rightFromText="180" w:vertAnchor="text" w:horzAnchor="page" w:tblpX="6859" w:tblpY="85"/>
              <w:tblOverlap w:val="never"/>
              <w:tblW w:w="0" w:type="auto"/>
              <w:tblLook w:val="00A0"/>
            </w:tblPr>
            <w:tblGrid>
              <w:gridCol w:w="2932"/>
            </w:tblGrid>
            <w:tr w:rsidR="00C87ADF" w:rsidRPr="003B01BB" w:rsidTr="00E8463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7ADF" w:rsidRPr="00B51C66" w:rsidRDefault="00C87ADF" w:rsidP="00E84639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</w:tc>
            </w:tr>
            <w:tr w:rsidR="00C87ADF" w:rsidRPr="003B01BB" w:rsidTr="00E8463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7ADF" w:rsidRPr="00B51C66" w:rsidRDefault="00C87ADF" w:rsidP="00E8463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</w:tc>
            </w:tr>
            <w:tr w:rsidR="00C87ADF" w:rsidRPr="003B01BB" w:rsidTr="00E84639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7ADF" w:rsidRPr="00B51C66" w:rsidRDefault="00C87ADF" w:rsidP="00E84639">
                  <w:pPr>
                    <w:rPr>
                      <w:rFonts w:ascii="Times New Roman" w:hAnsi="Times New Roman"/>
                    </w:rPr>
                  </w:pPr>
                  <w:r w:rsidRPr="00B51C66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АУ «ФОК «Атлант"</w:t>
                  </w:r>
                </w:p>
              </w:tc>
            </w:tr>
            <w:tr w:rsidR="00C87ADF" w:rsidRPr="003B01BB" w:rsidTr="00E8463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7ADF" w:rsidRPr="00B51C66" w:rsidRDefault="00C87ADF" w:rsidP="00E8463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B51C66">
                    <w:rPr>
                      <w:rFonts w:ascii="Times New Roman" w:hAnsi="Times New Roman"/>
                    </w:rPr>
                    <w:t xml:space="preserve"> г.Шахунья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C87ADF" w:rsidRPr="003B01BB" w:rsidTr="00E84639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7ADF" w:rsidRPr="00B51C66" w:rsidRDefault="00C87ADF" w:rsidP="00E84639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_____________________</w:t>
                  </w:r>
                </w:p>
              </w:tc>
            </w:tr>
            <w:tr w:rsidR="00C87ADF" w:rsidRPr="003B01BB" w:rsidTr="00E8463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7ADF" w:rsidRPr="00B51C66" w:rsidRDefault="00C87ADF" w:rsidP="00E8463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Ш.Р.Габдулин</w:t>
                  </w:r>
                </w:p>
              </w:tc>
            </w:tr>
            <w:tr w:rsidR="00C87ADF" w:rsidRPr="003B01BB" w:rsidTr="00E8463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7ADF" w:rsidRPr="00B51C66" w:rsidRDefault="00C87ADF" w:rsidP="00E8463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87ADF" w:rsidRPr="003B01BB" w:rsidRDefault="00C87ADF" w:rsidP="00E84639">
            <w:pPr>
              <w:tabs>
                <w:tab w:val="left" w:pos="1230"/>
              </w:tabs>
              <w:ind w:firstLine="708"/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Default="00C87ADF" w:rsidP="00C87ADF">
            <w:pPr>
              <w:tabs>
                <w:tab w:val="left" w:pos="4095"/>
              </w:tabs>
            </w:pPr>
            <w:r>
              <w:tab/>
            </w:r>
          </w:p>
          <w:p w:rsidR="00C87ADF" w:rsidRDefault="00C87ADF" w:rsidP="00C87ADF">
            <w:pPr>
              <w:tabs>
                <w:tab w:val="left" w:pos="4095"/>
              </w:tabs>
            </w:pPr>
          </w:p>
          <w:p w:rsidR="00C87ADF" w:rsidRDefault="00C87ADF" w:rsidP="00C87ADF">
            <w:pPr>
              <w:tabs>
                <w:tab w:val="left" w:pos="4095"/>
              </w:tabs>
            </w:pPr>
          </w:p>
          <w:p w:rsidR="00C87ADF" w:rsidRDefault="00C87ADF" w:rsidP="00C87ADF">
            <w:pPr>
              <w:tabs>
                <w:tab w:val="left" w:pos="4095"/>
              </w:tabs>
            </w:pPr>
          </w:p>
          <w:p w:rsidR="00C87ADF" w:rsidRDefault="00C87ADF" w:rsidP="00C87ADF">
            <w:pPr>
              <w:tabs>
                <w:tab w:val="left" w:pos="4095"/>
              </w:tabs>
            </w:pPr>
          </w:p>
          <w:p w:rsidR="00C87ADF" w:rsidRDefault="00C87ADF" w:rsidP="00C87ADF">
            <w:pPr>
              <w:tabs>
                <w:tab w:val="left" w:pos="4095"/>
              </w:tabs>
            </w:pPr>
          </w:p>
          <w:p w:rsidR="00C87ADF" w:rsidRDefault="00C87ADF" w:rsidP="00C87ADF">
            <w:pPr>
              <w:tabs>
                <w:tab w:val="left" w:pos="4095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МУНИЦИПАЛЬНОЕ  </w:t>
            </w: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АВТОНОМНОЕ  </w:t>
            </w: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УЧРЕЖДЕНИЕ </w:t>
            </w:r>
          </w:p>
          <w:p w:rsidR="00C87ADF" w:rsidRDefault="00C87ADF" w:rsidP="00E8463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«ФИЗКУЛЬТУРНО-ОЗДОРОВИТЕЛЬНЫЙ КОМПЛЕКС</w:t>
            </w:r>
          </w:p>
          <w:p w:rsidR="00C87ADF" w:rsidRPr="00B51C66" w:rsidRDefault="00C87ADF" w:rsidP="00E8463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«АТЛАНТ» В Г.ШАХУНЬЯ»</w:t>
            </w: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Pr="00B51C66" w:rsidRDefault="00057501" w:rsidP="00E84639">
            <w:pPr>
              <w:tabs>
                <w:tab w:val="left" w:pos="1230"/>
              </w:tabs>
              <w:jc w:val="center"/>
              <w:rPr>
                <w:rFonts w:ascii="Times New Roman" w:hAnsi="Times New Roman"/>
              </w:rPr>
            </w:pPr>
            <w:r w:rsidRPr="00057501">
              <w:rPr>
                <w:rFonts w:ascii="Times New Roman" w:hAnsi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4.25pt;height:102pt" fillcolor="#0d0d0d [3069]" strokecolor="red" strokeweight="2.25pt">
                  <v:shadow color="#868686" opacity=".5" offset="-6pt,-6pt"/>
                  <v:textpath style="font-family:&quot;Arial&quot;;font-size:18pt;font-weight:bold;font-style:italic;v-text-kern:t" trim="t" fitpath="t" string="Дополнительная общеобразовательная &#10;общеразвивающая программа&#10;&quot;Волейбол&quot;"/>
                </v:shape>
              </w:pict>
            </w: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tbl>
            <w:tblPr>
              <w:tblStyle w:val="aa"/>
              <w:tblW w:w="0" w:type="auto"/>
              <w:jc w:val="center"/>
              <w:tblInd w:w="3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29"/>
            </w:tblGrid>
            <w:tr w:rsidR="00C87ADF" w:rsidTr="00E8463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C87ADF" w:rsidRPr="00B51C66" w:rsidRDefault="00C87ADF" w:rsidP="00E8463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Программы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год</w:t>
                  </w:r>
                </w:p>
              </w:tc>
            </w:tr>
            <w:tr w:rsidR="00C87ADF" w:rsidTr="00E8463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C87ADF" w:rsidRPr="00B51C66" w:rsidRDefault="00C87ADF" w:rsidP="00E8463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Разработчики: Цветков А.С.</w:t>
                  </w:r>
                </w:p>
              </w:tc>
            </w:tr>
            <w:tr w:rsidR="00C87ADF" w:rsidTr="00E8463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C87ADF" w:rsidRPr="00B51C66" w:rsidRDefault="00C87ADF" w:rsidP="00E8463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Рецензент: Сандомирская Г.А.</w:t>
                  </w:r>
                </w:p>
              </w:tc>
            </w:tr>
          </w:tbl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Default="00C87ADF" w:rsidP="00E84639">
            <w:pPr>
              <w:tabs>
                <w:tab w:val="left" w:pos="1230"/>
              </w:tabs>
            </w:pPr>
          </w:p>
          <w:p w:rsidR="00C87ADF" w:rsidRPr="003B01BB" w:rsidRDefault="00C87ADF" w:rsidP="00E84639">
            <w:pPr>
              <w:tabs>
                <w:tab w:val="left" w:pos="1230"/>
              </w:tabs>
            </w:pPr>
          </w:p>
          <w:p w:rsidR="00C87ADF" w:rsidRPr="00B51C66" w:rsidRDefault="00C87ADF" w:rsidP="00E84639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</w:rPr>
            </w:pPr>
            <w:r w:rsidRPr="00B51C66">
              <w:rPr>
                <w:rFonts w:ascii="Times New Roman" w:hAnsi="Times New Roman"/>
                <w:b/>
              </w:rPr>
              <w:t xml:space="preserve">город </w:t>
            </w:r>
            <w:r>
              <w:rPr>
                <w:rFonts w:ascii="Times New Roman" w:hAnsi="Times New Roman"/>
                <w:b/>
              </w:rPr>
              <w:t>Шахунья</w:t>
            </w:r>
            <w:r w:rsidRPr="00B51C66">
              <w:rPr>
                <w:rFonts w:ascii="Times New Roman" w:hAnsi="Times New Roman"/>
                <w:b/>
              </w:rPr>
              <w:t xml:space="preserve">  </w:t>
            </w:r>
          </w:p>
          <w:p w:rsidR="00C87ADF" w:rsidRPr="003B01BB" w:rsidRDefault="00C87ADF" w:rsidP="00E84639">
            <w:pPr>
              <w:tabs>
                <w:tab w:val="left" w:pos="1230"/>
              </w:tabs>
              <w:jc w:val="center"/>
            </w:pPr>
            <w:r>
              <w:rPr>
                <w:rFonts w:ascii="Times New Roman" w:hAnsi="Times New Roman"/>
                <w:b/>
              </w:rPr>
              <w:t>2015</w:t>
            </w:r>
            <w:r w:rsidRPr="00B51C66">
              <w:rPr>
                <w:rFonts w:ascii="Times New Roman" w:hAnsi="Times New Roman"/>
                <w:b/>
              </w:rPr>
              <w:t xml:space="preserve"> г</w:t>
            </w:r>
          </w:p>
        </w:tc>
      </w:tr>
    </w:tbl>
    <w:p w:rsidR="00C87ADF" w:rsidRDefault="00C87ADF">
      <w:pPr>
        <w:rPr>
          <w:sz w:val="2"/>
          <w:szCs w:val="2"/>
        </w:rPr>
        <w:sectPr w:rsidR="00C87ADF" w:rsidSect="00C87ADF">
          <w:pgSz w:w="11909" w:h="16838"/>
          <w:pgMar w:top="567" w:right="850" w:bottom="284" w:left="709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10"/>
        <w:shd w:val="clear" w:color="auto" w:fill="auto"/>
        <w:spacing w:after="176" w:line="260" w:lineRule="exact"/>
        <w:ind w:left="20" w:firstLine="0"/>
      </w:pPr>
      <w:bookmarkStart w:id="0" w:name="bookmark0"/>
      <w:r>
        <w:lastRenderedPageBreak/>
        <w:t>СОДЕРЖАНИЕ ПРОГРАММЫ.</w:t>
      </w:r>
      <w:bookmarkEnd w:id="0"/>
    </w:p>
    <w:p w:rsidR="003B4ED1" w:rsidRDefault="009462D4" w:rsidP="001827F7">
      <w:pPr>
        <w:pStyle w:val="12"/>
        <w:shd w:val="clear" w:color="auto" w:fill="auto"/>
        <w:tabs>
          <w:tab w:val="left" w:pos="8318"/>
        </w:tabs>
        <w:spacing w:before="0"/>
        <w:ind w:left="680" w:firstLine="0"/>
      </w:pPr>
      <w:r>
        <w:t>Пояснительная записка</w:t>
      </w:r>
      <w:r>
        <w:tab/>
        <w:t>3-6</w:t>
      </w:r>
    </w:p>
    <w:p w:rsidR="003B4ED1" w:rsidRDefault="009462D4" w:rsidP="001827F7">
      <w:pPr>
        <w:pStyle w:val="12"/>
        <w:numPr>
          <w:ilvl w:val="0"/>
          <w:numId w:val="1"/>
        </w:numPr>
        <w:shd w:val="clear" w:color="auto" w:fill="auto"/>
        <w:tabs>
          <w:tab w:val="left" w:pos="767"/>
        </w:tabs>
        <w:spacing w:before="0"/>
        <w:ind w:left="20" w:firstLine="0"/>
      </w:pPr>
      <w:r>
        <w:t>Нормативная часть</w:t>
      </w:r>
    </w:p>
    <w:p w:rsidR="003B4ED1" w:rsidRDefault="00057501" w:rsidP="001827F7">
      <w:pPr>
        <w:pStyle w:val="12"/>
        <w:numPr>
          <w:ilvl w:val="1"/>
          <w:numId w:val="1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hyperlink w:anchor="bookmark2" w:tooltip="Current Document">
        <w:r w:rsidR="009462D4">
          <w:t>Характеристика волейбола</w:t>
        </w:r>
        <w:r w:rsidR="009462D4">
          <w:tab/>
          <w:t>7</w:t>
        </w:r>
      </w:hyperlink>
    </w:p>
    <w:p w:rsidR="003B4ED1" w:rsidRDefault="00057501" w:rsidP="001827F7">
      <w:pPr>
        <w:pStyle w:val="12"/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hyperlink w:anchor="bookmark3" w:tooltip="Current Document">
        <w:r w:rsidR="009462D4">
          <w:t>1.2</w:t>
        </w:r>
        <w:r w:rsidR="009462D4">
          <w:tab/>
          <w:t>Форма проведения занятий</w:t>
        </w:r>
        <w:r w:rsidR="009462D4">
          <w:tab/>
          <w:t>7-8</w:t>
        </w:r>
      </w:hyperlink>
    </w:p>
    <w:p w:rsidR="003B4ED1" w:rsidRDefault="009462D4" w:rsidP="001827F7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before="0"/>
        <w:ind w:left="680" w:right="380"/>
        <w:jc w:val="left"/>
      </w:pPr>
      <w:r>
        <w:t>Годовое тематическое планирование занятий в спортивно- 8 оздоровительной группе</w:t>
      </w:r>
    </w:p>
    <w:p w:rsidR="003B4ED1" w:rsidRDefault="00057501" w:rsidP="001827F7">
      <w:pPr>
        <w:pStyle w:val="12"/>
        <w:numPr>
          <w:ilvl w:val="0"/>
          <w:numId w:val="2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hyperlink w:anchor="bookmark4" w:tooltip="Current Document">
        <w:r w:rsidR="009462D4">
          <w:t>Наполняемость групп</w:t>
        </w:r>
        <w:r w:rsidR="009462D4">
          <w:tab/>
          <w:t>8-9</w:t>
        </w:r>
      </w:hyperlink>
    </w:p>
    <w:p w:rsidR="003B4ED1" w:rsidRDefault="009462D4" w:rsidP="001827F7">
      <w:pPr>
        <w:pStyle w:val="12"/>
        <w:numPr>
          <w:ilvl w:val="0"/>
          <w:numId w:val="1"/>
        </w:numPr>
        <w:shd w:val="clear" w:color="auto" w:fill="auto"/>
        <w:tabs>
          <w:tab w:val="left" w:pos="767"/>
        </w:tabs>
        <w:spacing w:before="0"/>
        <w:ind w:left="20" w:firstLine="0"/>
      </w:pPr>
      <w:r>
        <w:t>Методическая часть</w:t>
      </w:r>
    </w:p>
    <w:p w:rsidR="003B4ED1" w:rsidRDefault="00057501" w:rsidP="001827F7">
      <w:pPr>
        <w:pStyle w:val="12"/>
        <w:numPr>
          <w:ilvl w:val="1"/>
          <w:numId w:val="1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hyperlink w:anchor="bookmark7" w:tooltip="Current Document">
        <w:r w:rsidR="009462D4">
          <w:t>Теоретическая подготовка</w:t>
        </w:r>
        <w:r w:rsidR="009462D4">
          <w:tab/>
          <w:t>10</w:t>
        </w:r>
      </w:hyperlink>
    </w:p>
    <w:p w:rsidR="003B4ED1" w:rsidRDefault="00057501" w:rsidP="001827F7">
      <w:pPr>
        <w:pStyle w:val="12"/>
        <w:numPr>
          <w:ilvl w:val="1"/>
          <w:numId w:val="1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hyperlink w:anchor="bookmark8" w:tooltip="Current Document">
        <w:r w:rsidR="009462D4">
          <w:t>Физическая подготовка</w:t>
        </w:r>
        <w:r w:rsidR="009462D4">
          <w:tab/>
          <w:t>11-19</w:t>
        </w:r>
      </w:hyperlink>
    </w:p>
    <w:p w:rsidR="003B4ED1" w:rsidRDefault="009462D4" w:rsidP="001827F7">
      <w:pPr>
        <w:pStyle w:val="12"/>
        <w:numPr>
          <w:ilvl w:val="1"/>
          <w:numId w:val="1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r>
        <w:t>Предполагаемые результаты обучения</w:t>
      </w:r>
      <w:r>
        <w:tab/>
        <w:t>19</w:t>
      </w:r>
    </w:p>
    <w:p w:rsidR="003B4ED1" w:rsidRDefault="009462D4" w:rsidP="001827F7">
      <w:pPr>
        <w:pStyle w:val="12"/>
        <w:shd w:val="clear" w:color="auto" w:fill="auto"/>
        <w:tabs>
          <w:tab w:val="left" w:pos="767"/>
        </w:tabs>
        <w:spacing w:before="0"/>
        <w:ind w:left="20" w:firstLine="0"/>
      </w:pPr>
      <w:r>
        <w:t>3</w:t>
      </w:r>
      <w:r>
        <w:tab/>
        <w:t>Система контроля и зачетные требования</w:t>
      </w:r>
    </w:p>
    <w:p w:rsidR="003B4ED1" w:rsidRDefault="009462D4" w:rsidP="001827F7">
      <w:pPr>
        <w:pStyle w:val="12"/>
        <w:numPr>
          <w:ilvl w:val="0"/>
          <w:numId w:val="3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r>
        <w:t>Врачебный контроль и медицинское обследование</w:t>
      </w:r>
      <w:r>
        <w:tab/>
        <w:t>20-21</w:t>
      </w:r>
    </w:p>
    <w:p w:rsidR="003B4ED1" w:rsidRDefault="00057501" w:rsidP="001827F7">
      <w:pPr>
        <w:pStyle w:val="12"/>
        <w:numPr>
          <w:ilvl w:val="0"/>
          <w:numId w:val="3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hyperlink w:anchor="bookmark9" w:tooltip="Current Document">
        <w:r w:rsidR="009462D4">
          <w:t>Нормативные требования</w:t>
        </w:r>
        <w:r w:rsidR="009462D4">
          <w:tab/>
          <w:t>21</w:t>
        </w:r>
      </w:hyperlink>
    </w:p>
    <w:p w:rsidR="003B4ED1" w:rsidRDefault="009462D4" w:rsidP="001827F7">
      <w:pPr>
        <w:pStyle w:val="12"/>
        <w:numPr>
          <w:ilvl w:val="0"/>
          <w:numId w:val="3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r>
        <w:t>Приемные и переводные нормативы по ФП</w:t>
      </w:r>
      <w:r>
        <w:tab/>
        <w:t>22</w:t>
      </w:r>
    </w:p>
    <w:p w:rsidR="003B4ED1" w:rsidRDefault="00057501" w:rsidP="001827F7">
      <w:pPr>
        <w:pStyle w:val="12"/>
        <w:numPr>
          <w:ilvl w:val="0"/>
          <w:numId w:val="3"/>
        </w:numPr>
        <w:shd w:val="clear" w:color="auto" w:fill="auto"/>
        <w:tabs>
          <w:tab w:val="left" w:pos="767"/>
          <w:tab w:val="left" w:pos="8318"/>
        </w:tabs>
        <w:spacing w:before="0"/>
        <w:ind w:left="20" w:firstLine="0"/>
      </w:pPr>
      <w:hyperlink w:anchor="bookmark11" w:tooltip="Current Document">
        <w:r w:rsidR="009462D4">
          <w:t>Воспитательная работа и психологическая подготовка</w:t>
        </w:r>
        <w:r w:rsidR="009462D4">
          <w:tab/>
          <w:t>22-23</w:t>
        </w:r>
      </w:hyperlink>
    </w:p>
    <w:p w:rsidR="003B4ED1" w:rsidRDefault="009462D4" w:rsidP="001827F7">
      <w:pPr>
        <w:pStyle w:val="3"/>
        <w:numPr>
          <w:ilvl w:val="0"/>
          <w:numId w:val="3"/>
        </w:numPr>
        <w:shd w:val="clear" w:color="auto" w:fill="auto"/>
        <w:tabs>
          <w:tab w:val="left" w:pos="767"/>
        </w:tabs>
        <w:spacing w:line="480" w:lineRule="exact"/>
        <w:ind w:left="680" w:right="20"/>
        <w:jc w:val="left"/>
      </w:pPr>
      <w:r>
        <w:t>Факторы педагогического воздействия, обеспечивающие 23-24 восстановление работоспособности</w:t>
      </w:r>
    </w:p>
    <w:p w:rsidR="003B4ED1" w:rsidRDefault="009462D4" w:rsidP="001827F7">
      <w:pPr>
        <w:pStyle w:val="3"/>
        <w:numPr>
          <w:ilvl w:val="0"/>
          <w:numId w:val="4"/>
        </w:numPr>
        <w:shd w:val="clear" w:color="auto" w:fill="auto"/>
        <w:tabs>
          <w:tab w:val="left" w:pos="767"/>
        </w:tabs>
        <w:spacing w:line="480" w:lineRule="exact"/>
        <w:ind w:left="680" w:right="380"/>
        <w:jc w:val="left"/>
      </w:pPr>
      <w:r>
        <w:t>Материально-техническое обеспечение учебно- 24 тренировочных занятий</w:t>
      </w:r>
    </w:p>
    <w:p w:rsidR="003B4ED1" w:rsidRDefault="009462D4" w:rsidP="001827F7">
      <w:pPr>
        <w:pStyle w:val="3"/>
        <w:numPr>
          <w:ilvl w:val="0"/>
          <w:numId w:val="4"/>
        </w:numPr>
        <w:shd w:val="clear" w:color="auto" w:fill="auto"/>
        <w:tabs>
          <w:tab w:val="left" w:pos="767"/>
          <w:tab w:val="left" w:pos="8318"/>
        </w:tabs>
        <w:spacing w:line="480" w:lineRule="exact"/>
        <w:ind w:left="20" w:firstLine="0"/>
        <w:jc w:val="both"/>
      </w:pPr>
      <w:r>
        <w:t>Условия успешной реализации программы по волейболу</w:t>
      </w:r>
      <w:r>
        <w:tab/>
        <w:t>24</w:t>
      </w:r>
    </w:p>
    <w:p w:rsidR="003B4ED1" w:rsidRDefault="009462D4" w:rsidP="001827F7">
      <w:pPr>
        <w:pStyle w:val="3"/>
        <w:shd w:val="clear" w:color="auto" w:fill="auto"/>
        <w:tabs>
          <w:tab w:val="left" w:pos="8318"/>
        </w:tabs>
        <w:spacing w:line="480" w:lineRule="exact"/>
        <w:ind w:left="680" w:firstLine="0"/>
        <w:jc w:val="both"/>
      </w:pPr>
      <w:r>
        <w:t>Перечень информационного обеспечения</w:t>
      </w:r>
      <w:r>
        <w:tab/>
        <w:t>25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560"/>
        <w:jc w:val="both"/>
      </w:pPr>
      <w:r>
        <w:lastRenderedPageBreak/>
        <w:t>ПОЯСНИТЕЛЬНАЯ ЗАПИСКА.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560"/>
        <w:jc w:val="both"/>
      </w:pPr>
      <w:r>
        <w:t>Дополнительная образовательная общеразвивающая программа для спортивно-оздоровительных групп по волейболу (далее Программа) составлена в соответствии с Законом Российской Федерации «Об образовании в Российской Федерации» от 29.12.2012г. № 27Э-ФЗ, Федеральным законом «О физической культуре и спорту в РФ». Приказом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программам», приказом от 27.12.2013 №1125 «Об утверждении особенностей организации и осуществления образовательной, тренировочной методической деятельности в области физической культуры и спорта» (закон зарегистрирован Минюстом России 05.03.2014, регистрационный № 31522.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560"/>
        <w:jc w:val="both"/>
      </w:pPr>
      <w:r>
        <w:t>Направленность данной Программы - физкультурно-оздоровительная.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560"/>
        <w:jc w:val="both"/>
      </w:pPr>
      <w:r>
        <w:t xml:space="preserve">Новизна программы заключается в том, что в ней предусмотрено уделить большее количество учебных часов на разучивание и совершенствование техники </w:t>
      </w:r>
      <w:r w:rsidR="00B4221D">
        <w:t>физических упражнений, подвижных</w:t>
      </w:r>
      <w:r>
        <w:t xml:space="preserve"> игр, что позволит учащимся идти в ногу со временем и повысить уровень физического развития ребенка. Реализация программы предусматривает также психологическую подготовку, которой в других программах уделено мало внимания.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560"/>
        <w:jc w:val="both"/>
      </w:pPr>
      <w:r>
        <w:t>Актуальность программы заключается в том, что на сегодн</w:t>
      </w:r>
      <w:r>
        <w:rPr>
          <w:rStyle w:val="13"/>
        </w:rPr>
        <w:t>яшн</w:t>
      </w:r>
      <w:r>
        <w:t>ий день её реализация восполняет недостаток двигательной активности, имеющийся у детей, в связи с высокой учебной нагрузкой. Программа благотворно воздействует на все системы детского организма. Необходимость подготовки гармонично-развитых в физическом отношении детей назрела давно.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560"/>
        <w:jc w:val="both"/>
      </w:pPr>
      <w:r>
        <w:t>Такая подготовка помогает изучать основы развития двигательных качеств, средствами волейбола.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560"/>
        <w:jc w:val="both"/>
      </w:pPr>
      <w:r>
        <w:t>Педагогическая целесообразность обусловлена необходимостью вовлечения большего количества учащихся в социально-активные формы физкультурной деятельности, а именно в занятия волейболом. А также в необходимости воспитания детей, ориентированных на восприятие обновленных духовных ценностей в условиях увеличения физических и материальных возможностей и благ.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560"/>
        <w:jc w:val="both"/>
      </w:pPr>
      <w:r>
        <w:t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применяемые в последние годы для подготовки спортсменов.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560"/>
        <w:jc w:val="both"/>
      </w:pPr>
      <w:r>
        <w:t>В программе даны конкретные методические рекомендации по организации и планированию учебно-тренировочной работы в СОГ, отбору и комплектованию учебных групп для занятий волейболом,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560"/>
        <w:jc w:val="both"/>
      </w:pPr>
      <w:r>
        <w:t>Основные задачи спортивно-оздоровительного этапа: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207"/>
        </w:tabs>
        <w:spacing w:line="322" w:lineRule="exact"/>
        <w:ind w:left="20" w:right="20" w:firstLine="0"/>
        <w:jc w:val="both"/>
      </w:pPr>
      <w:r>
        <w:t>укрепить здоровье и гармоничное развитие всех органов и систем организма детей;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lastRenderedPageBreak/>
        <w:t>сформировать стойкий интерес к занятиям физической культурой и спортом посредством волейбола;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овладеть основами техники выполнения комплекса физических упражнений и освоить технику подвижных игр;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firstLine="0"/>
        <w:jc w:val="both"/>
      </w:pPr>
      <w:r>
        <w:t>воспитать трудолюбие;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развить и совершенствовать физические качества (с преимущественной направленностью на быстроту, прыгучесть и ловкость);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достичь физического совершенствования, высокого уровня здоровья и работоспособности, которые необходимы для подготовки к общественно по</w:t>
      </w:r>
      <w:r>
        <w:softHyphen/>
        <w:t>лезной деятельности;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firstLine="0"/>
        <w:jc w:val="both"/>
      </w:pPr>
      <w:r>
        <w:t>отбор перспективных детей для дальнейших занятий волейболом.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Основным условием выполнения этих задач является целенаправленная подготовка юных волейболистов, которая предусматривает следующие направления: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содействие гармоничному физическому развитию, всесторонней физической подготовленности, укреплению здоровья учащихся;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повышение тренировочных и соревновательных упражнений, обладающих высоким уровнем командной игровой подготовки и моральными качествами, спортсменов;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Программа предназначена для детей от 7-9 лет, не имею</w:t>
      </w:r>
      <w:r>
        <w:rPr>
          <w:rStyle w:val="13"/>
        </w:rPr>
        <w:t>щи</w:t>
      </w:r>
      <w:r>
        <w:t>х медицинских противопоказаний для занятий спортом и физическими нагрузками.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700"/>
        <w:jc w:val="both"/>
      </w:pPr>
      <w:r>
        <w:t>Срок реализации программы: 1 год.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700"/>
        <w:jc w:val="both"/>
      </w:pPr>
      <w:r>
        <w:t>Данная программа предусматривает: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firstLine="0"/>
        <w:jc w:val="both"/>
      </w:pPr>
      <w:r>
        <w:t>организацию спортивного отбора;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firstLine="0"/>
        <w:jc w:val="both"/>
      </w:pPr>
      <w:r>
        <w:t>проведение практических и теоретических занятий;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обязательное выполнение учебного плана, приемных, выпускных контрольных нормативов;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firstLine="0"/>
        <w:jc w:val="both"/>
      </w:pPr>
      <w:r>
        <w:t>регулярное проведение контрольных игр;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firstLine="0"/>
        <w:jc w:val="both"/>
      </w:pPr>
      <w:r>
        <w:t>осуществление восстановительно-профилактических мероприятий;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firstLine="0"/>
        <w:jc w:val="both"/>
      </w:pPr>
      <w:r>
        <w:t>организацию систематической воспитательной работы;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привитие юным спортсменам навыков спортивной этики, дисциплины, любви и преданности своему коллективу;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привлечение родительского актива к регулярному участию в организации учебно-воспитательной работы.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Программа отражает основополагающие принципы спортивной подготовки юных волейболистов: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принцип гармонизации личности и среды - ориентация на максимальную самореализацию личности;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>принцип гуманности - 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t xml:space="preserve">принцип системности и последовательности - предусматривает построение образовательного процесса таким образом, чтобы учебная деятельность связывалась со всеми сторонами воспитательной работы, а овладение новыми знаниями, умениями и навыками опиралось на то, что уже усвоено. 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B4221D" w:rsidP="001827F7">
      <w:pPr>
        <w:pStyle w:val="3"/>
        <w:shd w:val="clear" w:color="auto" w:fill="auto"/>
        <w:tabs>
          <w:tab w:val="left" w:pos="319"/>
        </w:tabs>
        <w:spacing w:line="322" w:lineRule="exact"/>
        <w:ind w:left="20" w:right="20" w:firstLine="0"/>
        <w:jc w:val="both"/>
      </w:pPr>
      <w:r>
        <w:lastRenderedPageBreak/>
        <w:t xml:space="preserve">Этот </w:t>
      </w:r>
      <w:r w:rsidR="009462D4">
        <w:t>принцип позволяет ребенку овладеть навыками игры волейбол от простого к сложному, от репродуктивного к творческому;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505"/>
        </w:tabs>
        <w:spacing w:line="322" w:lineRule="exact"/>
        <w:ind w:left="20" w:right="20" w:firstLine="0"/>
        <w:jc w:val="both"/>
      </w:pPr>
      <w:r>
        <w:t>принцип индивидуальности. Необходимо не только учитывать индивидуальные особенности ребенка, но и способствовать их дальнейшему развитию;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04"/>
        </w:tabs>
        <w:spacing w:line="322" w:lineRule="exact"/>
        <w:ind w:left="20" w:right="20" w:firstLine="0"/>
        <w:jc w:val="both"/>
      </w:pPr>
      <w:r>
        <w:t>Принцип творчества и успеха.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саморазвитию и самосовершенствованию своего «я»;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04"/>
        </w:tabs>
        <w:spacing w:line="322" w:lineRule="exact"/>
        <w:ind w:left="20" w:right="20" w:firstLine="0"/>
        <w:jc w:val="both"/>
      </w:pPr>
      <w:r>
        <w:t>принцип гибкой системы комплексного обучения - при определенных условиях в течение всего времени обучения тренер использует дифференцированный подход;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04"/>
        </w:tabs>
        <w:spacing w:line="322" w:lineRule="exact"/>
        <w:ind w:left="20" w:right="20" w:firstLine="0"/>
        <w:jc w:val="both"/>
      </w:pPr>
      <w:r>
        <w:t>принцип сознательности - предусматривает заинтересованное, а не механическое усвоение воспитанниками знаний и умений.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660"/>
        <w:jc w:val="both"/>
      </w:pPr>
      <w:r>
        <w:t>Цель - физическое воспитание детей, развитие их морально-волевых качеств, средствами волейбола.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660"/>
        <w:jc w:val="both"/>
      </w:pPr>
      <w:r>
        <w:t>Основными задачами программы являются: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660"/>
        <w:jc w:val="both"/>
      </w:pPr>
      <w:r>
        <w:t>Образовательные: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обучить основам технике волейбола и упрощенным правилам игры;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укреплять здоровье детей средствами физических упражнений;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right="20" w:firstLine="0"/>
        <w:jc w:val="both"/>
      </w:pPr>
      <w:r>
        <w:t>выявление и поддержка детей, проявив</w:t>
      </w:r>
      <w:r>
        <w:rPr>
          <w:rStyle w:val="13"/>
        </w:rPr>
        <w:t>ши</w:t>
      </w:r>
      <w:r>
        <w:t>х яркие способности в избранном виде спорта;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расширять знания в области волейбола и спорта в целом.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660"/>
        <w:jc w:val="both"/>
      </w:pPr>
      <w:r>
        <w:t>Воспитательные: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воспитывать стремление к здоровому образу жизни;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right="20" w:firstLine="0"/>
        <w:jc w:val="both"/>
      </w:pPr>
      <w:r>
        <w:t>воспитывать чувство ответственности, дисциплинированности, взаимопомощи, сознательности;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right="20" w:firstLine="0"/>
        <w:jc w:val="both"/>
      </w:pPr>
      <w:r>
        <w:t>воспитание привычки к самостоятельным занятиям, избранным видом спорта в свободное время;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формирование потребности к ведению здорового образа жизни.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660"/>
        <w:jc w:val="both"/>
      </w:pPr>
      <w:r>
        <w:t>Развивающие: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развивать физические качества, посредствам подвижных игр;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развивать и расширять функциональные возможности организма;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line="322" w:lineRule="exact"/>
        <w:ind w:left="20" w:firstLine="0"/>
        <w:jc w:val="both"/>
      </w:pPr>
      <w:r>
        <w:t>прививать навыки гигиены и закаливания организма;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304"/>
        </w:tabs>
        <w:spacing w:after="180" w:line="322" w:lineRule="exact"/>
        <w:ind w:left="20" w:firstLine="0"/>
        <w:jc w:val="both"/>
      </w:pPr>
      <w:r>
        <w:t>сохранять и повышать спортивную работоспособность.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660"/>
        <w:jc w:val="both"/>
      </w:pPr>
      <w:r>
        <w:t>Главная задача физкультурно-оздоровительной программы по волейболу заключается в подготовке физически крепких, с гармоничным развитием физических и духовных сил юных воспитанников средствами волейбола, в воспитании социально активной личности, готовой к социально значимым видам деятельности.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660"/>
        <w:jc w:val="both"/>
      </w:pPr>
      <w:r>
        <w:t>Формой подведения итогов реализации программы является: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04"/>
        </w:tabs>
        <w:spacing w:line="322" w:lineRule="exact"/>
        <w:ind w:left="20" w:right="20" w:firstLine="0"/>
        <w:jc w:val="both"/>
      </w:pPr>
      <w:r>
        <w:t>сдача контрольных нормативов по физической подготовке воспитанников; - участие юных волейболистов в контрольных, городских соревнованиях по пионерболу, мини-волейболу.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shd w:val="clear" w:color="auto" w:fill="auto"/>
        <w:spacing w:line="322" w:lineRule="exact"/>
        <w:ind w:firstLine="700"/>
        <w:jc w:val="both"/>
      </w:pPr>
      <w:r>
        <w:lastRenderedPageBreak/>
        <w:t>На начальном этапе тренировки сдача контрольных нормативов у воспитанников проводится два раза в год - в октябре и мае. Медицинский контроль за состояние здоровья детей осуществляется каждое полугодие.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firstLine="700"/>
        <w:jc w:val="both"/>
      </w:pPr>
      <w:r>
        <w:t>Спортивно-оздоровительные группы комплектуются из числа учащихся общеобразовательных учреждений всех типов, желающих заниматься волейболом, по результатам сдачи контрольных нормативов и при наличии справки от врача-педиатра.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firstLine="700"/>
        <w:jc w:val="both"/>
      </w:pPr>
      <w:r>
        <w:t>Установлено, что дети 8-10 лет, имеющие более высокие морфологические показатели и уровень развития физических качеств, и других качеств, отвечающих специфике волейбола, сохраняют это преимущество и в последующие годы, Но, что самое главное, эти дети быстрее овладевают специальными навыками и техникой игры в волейбол.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10"/>
        <w:numPr>
          <w:ilvl w:val="0"/>
          <w:numId w:val="7"/>
        </w:numPr>
        <w:shd w:val="clear" w:color="auto" w:fill="auto"/>
        <w:tabs>
          <w:tab w:val="left" w:pos="1420"/>
        </w:tabs>
        <w:spacing w:after="308" w:line="260" w:lineRule="exact"/>
        <w:ind w:left="1100" w:firstLine="0"/>
      </w:pPr>
      <w:bookmarkStart w:id="1" w:name="bookmark1"/>
      <w:r>
        <w:lastRenderedPageBreak/>
        <w:t>Нормативная часть</w:t>
      </w:r>
      <w:bookmarkEnd w:id="1"/>
    </w:p>
    <w:p w:rsidR="003B4ED1" w:rsidRDefault="009462D4" w:rsidP="001827F7">
      <w:pPr>
        <w:pStyle w:val="10"/>
        <w:numPr>
          <w:ilvl w:val="1"/>
          <w:numId w:val="7"/>
        </w:numPr>
        <w:shd w:val="clear" w:color="auto" w:fill="auto"/>
        <w:tabs>
          <w:tab w:val="left" w:pos="1420"/>
        </w:tabs>
        <w:spacing w:after="0" w:line="322" w:lineRule="exact"/>
        <w:ind w:left="20" w:firstLine="720"/>
      </w:pPr>
      <w:bookmarkStart w:id="2" w:name="bookmark2"/>
      <w:r>
        <w:t>Характеристика волейбола.</w:t>
      </w:r>
      <w:bookmarkEnd w:id="2"/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Волейбол занимает достойное место в системе физического воспитания. Увлекательная и массовая игра получила всенародное признание. Она проста, эмоциональна и отличается высоким оздоровительным эффектом. Выполнение движений с мячом сопровождается эмоциональным напряжением, выявляет активизацию деятельности сердечнососудистой систем. Игра развивает мгновенную реакцию на зрительные и слуховые сигналы, повышает способность к быстрым чередованиям напряжений и расслаблений мышц. Наряду с решением задач укрепления здоровья, совершенствование жизненно важных двигательных умений и навыков хорошо поставленное обучение волейбол способствует выявлению “волейбольных” талантов, а также создает предпосылки для массового приобщения людей разного пола и возраста к систематическим занятиям этим видом спорта в течение всей жизни.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0"/>
        <w:jc w:val="both"/>
      </w:pPr>
      <w:r>
        <w:t xml:space="preserve">Появился волейбол в США в 1895 году. Основоположником этой игры был пастор Уильям Морган- преподаватель колледжа, предложивший назвать игру «волейбол», что в переводе с английского «летящий мяч» (от </w:t>
      </w:r>
      <w:r w:rsidRPr="00B4221D">
        <w:t>«</w:t>
      </w:r>
      <w:r>
        <w:rPr>
          <w:lang w:val="en-US"/>
        </w:rPr>
        <w:t>volley</w:t>
      </w:r>
      <w:r w:rsidRPr="00B4221D">
        <w:t xml:space="preserve">» </w:t>
      </w:r>
      <w:r>
        <w:t xml:space="preserve">- отбивать на лету и </w:t>
      </w:r>
      <w:r w:rsidRPr="00B4221D">
        <w:t>«</w:t>
      </w:r>
      <w:r>
        <w:rPr>
          <w:lang w:val="en-US"/>
        </w:rPr>
        <w:t>ball</w:t>
      </w:r>
      <w:r w:rsidRPr="00B4221D">
        <w:t xml:space="preserve">» </w:t>
      </w:r>
      <w:r>
        <w:t>- мяч). В 1900 году появились первые правила волейбола.</w:t>
      </w:r>
    </w:p>
    <w:p w:rsidR="003B4ED1" w:rsidRDefault="009462D4" w:rsidP="001827F7">
      <w:pPr>
        <w:pStyle w:val="3"/>
        <w:shd w:val="clear" w:color="auto" w:fill="auto"/>
        <w:spacing w:after="300" w:line="322" w:lineRule="exact"/>
        <w:ind w:left="20" w:right="20" w:firstLine="720"/>
        <w:jc w:val="both"/>
      </w:pPr>
      <w:r>
        <w:t>В 1947 году была создана Международная федерация волейбола (ФИВБ). Развитие волейбола пошло ускоренными темпами. Стали проводиться первенства Европы и мира, разыгрывается Кубок европейских чемпионов. В 1964г. волейбол включен в программу Олимпийских игр. В настоящее время членами ФИВБ являются более 110 стран. Весомый вклад в становление мирового волейбола внесли советские и российские спортсмены.</w:t>
      </w:r>
    </w:p>
    <w:p w:rsidR="003B4ED1" w:rsidRDefault="009462D4" w:rsidP="001827F7">
      <w:pPr>
        <w:pStyle w:val="10"/>
        <w:numPr>
          <w:ilvl w:val="1"/>
          <w:numId w:val="7"/>
        </w:numPr>
        <w:shd w:val="clear" w:color="auto" w:fill="auto"/>
        <w:tabs>
          <w:tab w:val="left" w:pos="1420"/>
        </w:tabs>
        <w:spacing w:after="0" w:line="322" w:lineRule="exact"/>
        <w:ind w:left="20" w:firstLine="720"/>
      </w:pPr>
      <w:bookmarkStart w:id="3" w:name="bookmark3"/>
      <w:r>
        <w:t>Форма проведения занятий</w:t>
      </w:r>
      <w:bookmarkEnd w:id="3"/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Подготовка юных волейболистов в СОГ проходит в форме теоретических и практических занятий, игр и соревнований, эстафет с элементами волейбола. Годовой учебно-тематический план программы по волейболу рассчитан на 52 недели, из них 46 недель учебно-тренировочных занятий, 6 недель в условиях спортивно-оздоровительного лагеря.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Основной формой проведения учебно-тренировочных занятий является групповой урок, продолжительностью 2 академических часа (бчасов в неделю). Также формами тренировочного процесса являются: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177"/>
        </w:tabs>
        <w:spacing w:line="322" w:lineRule="exact"/>
        <w:ind w:left="20" w:firstLine="0"/>
        <w:jc w:val="both"/>
      </w:pPr>
      <w:r>
        <w:t>групповые тренировочные и теоретические занятия;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177"/>
        </w:tabs>
        <w:spacing w:line="322" w:lineRule="exact"/>
        <w:ind w:left="20" w:firstLine="0"/>
        <w:jc w:val="both"/>
      </w:pPr>
      <w:r>
        <w:t>участие в соревнованиях и оздоровительных мероприятиях;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177"/>
        </w:tabs>
        <w:spacing w:line="322" w:lineRule="exact"/>
        <w:ind w:left="20" w:firstLine="0"/>
        <w:jc w:val="both"/>
      </w:pPr>
      <w:r>
        <w:t>медико-восстановительные мероприятия;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0"/>
        <w:jc w:val="both"/>
      </w:pPr>
      <w:r>
        <w:t>-тестирование и контроль.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Непрерывность освоения учащимися программы в каникулярный период обеспечивается в школьном спортивно-оздоровительном лагере дневного пребывания детей «Олимпиец».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Число учащихся в группах соответствует нормативным требованиям подготовки волейболистов.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20" w:firstLine="620"/>
        <w:jc w:val="both"/>
      </w:pPr>
      <w:r>
        <w:lastRenderedPageBreak/>
        <w:t>Из года в год повышается удельный вес нагрузок на спортивно- техническую, специальную физическую, тактическую и интегральную подготовку. Постепенно уменьшается, а затем стабилизируется объем нагрузок, направленных на ОФП.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20" w:firstLine="620"/>
        <w:jc w:val="both"/>
      </w:pPr>
      <w:r>
        <w:t>В процессе многолетней тренировки чрезвычайно важна рациональная система применения тренировочных и соревновательных нагрузок. Она строится на основе следующих методических положений: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505"/>
        </w:tabs>
        <w:spacing w:line="322" w:lineRule="exact"/>
        <w:ind w:left="120" w:right="20" w:firstLine="0"/>
        <w:jc w:val="both"/>
      </w:pPr>
      <w:r>
        <w:t>ориентация уровней нагрузок юных спортсменов на соответствующие показатели, достигнутые сильней</w:t>
      </w:r>
      <w:r>
        <w:rPr>
          <w:rStyle w:val="13"/>
        </w:rPr>
        <w:t>ши</w:t>
      </w:r>
      <w:r>
        <w:t>ми спортсменами;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505"/>
        </w:tabs>
        <w:spacing w:line="322" w:lineRule="exact"/>
        <w:ind w:left="120" w:right="20" w:firstLine="0"/>
        <w:jc w:val="both"/>
      </w:pPr>
      <w:r>
        <w:t>увеличение темпов роста нагрузок от этапа начальной спортивной специализации на последующих этапах;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505"/>
        </w:tabs>
        <w:spacing w:line="322" w:lineRule="exact"/>
        <w:ind w:left="120" w:right="20" w:firstLine="0"/>
        <w:jc w:val="both"/>
      </w:pPr>
      <w:r>
        <w:t>соответствие уровня тренировочных и соревновательных нагрузок возрастным особенностям и уровню подготовленности юных спортсменов;</w:t>
      </w:r>
    </w:p>
    <w:p w:rsidR="003B4ED1" w:rsidRDefault="009462D4" w:rsidP="001827F7">
      <w:pPr>
        <w:pStyle w:val="3"/>
        <w:numPr>
          <w:ilvl w:val="0"/>
          <w:numId w:val="5"/>
        </w:numPr>
        <w:shd w:val="clear" w:color="auto" w:fill="auto"/>
        <w:tabs>
          <w:tab w:val="left" w:pos="317"/>
        </w:tabs>
        <w:spacing w:line="322" w:lineRule="exact"/>
        <w:ind w:left="120" w:right="20" w:firstLine="0"/>
        <w:jc w:val="both"/>
      </w:pPr>
      <w:r>
        <w:t>учет закономерностей развития и взаимосвязи различных систем растущего организма спортсмена.</w:t>
      </w:r>
    </w:p>
    <w:p w:rsidR="003B4ED1" w:rsidRDefault="009462D4" w:rsidP="001827F7">
      <w:pPr>
        <w:pStyle w:val="a8"/>
        <w:shd w:val="clear" w:color="auto" w:fill="auto"/>
        <w:tabs>
          <w:tab w:val="left" w:leader="underscore" w:pos="8064"/>
          <w:tab w:val="left" w:leader="underscore" w:pos="9326"/>
        </w:tabs>
        <w:ind w:firstLine="580"/>
      </w:pPr>
      <w:r>
        <w:t>1.3. Годовое тематическое планирование занятий в спортивно</w:t>
      </w:r>
      <w:r>
        <w:softHyphen/>
      </w:r>
      <w:r w:rsidR="00B4221D">
        <w:t xml:space="preserve"> </w:t>
      </w:r>
      <w:r>
        <w:rPr>
          <w:rStyle w:val="a9"/>
        </w:rPr>
        <w:t>оздоровительной группе.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94"/>
        <w:gridCol w:w="1272"/>
      </w:tblGrid>
      <w:tr w:rsidR="003B4ED1">
        <w:trPr>
          <w:trHeight w:hRule="exact" w:val="34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Название разделов или тем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right="380" w:firstLine="0"/>
              <w:jc w:val="right"/>
            </w:pPr>
            <w:r>
              <w:rPr>
                <w:rStyle w:val="21"/>
              </w:rPr>
              <w:t>(СОГ)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Учебный год (сентябрь-май)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/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Теория физической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right="380" w:firstLine="0"/>
              <w:jc w:val="right"/>
            </w:pPr>
            <w:r>
              <w:rPr>
                <w:rStyle w:val="21"/>
              </w:rPr>
              <w:t>28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Общая физическая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133</w:t>
            </w:r>
          </w:p>
        </w:tc>
      </w:tr>
      <w:tr w:rsidR="003B4ED1">
        <w:trPr>
          <w:trHeight w:hRule="exact" w:val="33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Специальная физическая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44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Технико-тактическая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62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Психологическая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right="380" w:firstLine="0"/>
              <w:jc w:val="right"/>
            </w:pPr>
            <w:r>
              <w:rPr>
                <w:rStyle w:val="21"/>
              </w:rPr>
              <w:t>9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Восстановительные мероприятия, медицинский осмотр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right="380" w:firstLine="0"/>
              <w:jc w:val="right"/>
            </w:pPr>
            <w:r>
              <w:rPr>
                <w:rStyle w:val="21"/>
              </w:rPr>
              <w:t>2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Участие в соревнованиях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14</w:t>
            </w:r>
          </w:p>
        </w:tc>
      </w:tr>
      <w:tr w:rsidR="003B4ED1">
        <w:trPr>
          <w:trHeight w:hRule="exact" w:val="42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Инструкторская и судейская 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Переводные испытания, выполнение контрольных нормативов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right="380" w:firstLine="0"/>
              <w:jc w:val="right"/>
            </w:pPr>
            <w:r>
              <w:rPr>
                <w:rStyle w:val="21"/>
              </w:rPr>
              <w:t>4</w:t>
            </w:r>
          </w:p>
        </w:tc>
      </w:tr>
      <w:tr w:rsidR="003B4ED1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Восстановительные, оздоровительные 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right="380" w:firstLine="0"/>
              <w:jc w:val="right"/>
            </w:pPr>
            <w:r>
              <w:rPr>
                <w:rStyle w:val="21"/>
              </w:rPr>
              <w:t>2</w:t>
            </w:r>
          </w:p>
        </w:tc>
      </w:tr>
      <w:tr w:rsidR="003B4ED1">
        <w:trPr>
          <w:trHeight w:hRule="exact" w:val="65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21"/>
              </w:rPr>
              <w:t>Участие в межлагерных соревнованиях, воспитательные 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14</w:t>
            </w:r>
          </w:p>
        </w:tc>
      </w:tr>
      <w:tr w:rsidR="003B4ED1">
        <w:trPr>
          <w:trHeight w:hRule="exact" w:val="34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312</w:t>
            </w:r>
          </w:p>
        </w:tc>
      </w:tr>
    </w:tbl>
    <w:p w:rsidR="003B4ED1" w:rsidRDefault="009462D4" w:rsidP="001827F7">
      <w:pPr>
        <w:pStyle w:val="10"/>
        <w:numPr>
          <w:ilvl w:val="0"/>
          <w:numId w:val="8"/>
        </w:numPr>
        <w:shd w:val="clear" w:color="auto" w:fill="auto"/>
        <w:tabs>
          <w:tab w:val="left" w:pos="505"/>
        </w:tabs>
        <w:spacing w:after="0" w:line="322" w:lineRule="exact"/>
        <w:ind w:left="120" w:firstLine="0"/>
      </w:pPr>
      <w:bookmarkStart w:id="4" w:name="bookmark4"/>
      <w:r>
        <w:t>Наполняемость групп.</w:t>
      </w:r>
      <w:bookmarkEnd w:id="4"/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20" w:firstLine="620"/>
        <w:jc w:val="both"/>
      </w:pPr>
      <w:r>
        <w:t>Отбор кандидат</w:t>
      </w:r>
      <w:r w:rsidR="00C87ADF">
        <w:t>ов для занятий волейболом в ФОКе</w:t>
      </w:r>
      <w:r>
        <w:t xml:space="preserve"> является одним из решающих условий, гарантирующих успех подготовки юных волейболистов. Определение круга способностей, от которых зависит эффективность овладения специальными навыками игры и достижения высоких результатов, составляет суть отбора.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20" w:firstLine="620"/>
        <w:jc w:val="both"/>
      </w:pPr>
      <w:r>
        <w:t>Наполняемость тренировочных групп СОГ и объем тренировочной нагрузки определяется по федеральным стандартам спортивной подготовки по виду спорта волейбол, а также с учетом техники безопасности.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20" w:firstLine="620"/>
        <w:jc w:val="both"/>
      </w:pPr>
      <w:r>
        <w:t>При невозможности зачисления в группы начальной подготовки первого года обучения всех желающих, отбор из СОГ в ГНП производится по</w:t>
      </w:r>
      <w:r w:rsidR="00B4221D">
        <w:t xml:space="preserve"> результатам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221D" w:rsidRDefault="009462D4" w:rsidP="001827F7">
      <w:pPr>
        <w:pStyle w:val="3"/>
        <w:shd w:val="clear" w:color="auto" w:fill="auto"/>
        <w:spacing w:line="322" w:lineRule="exact"/>
        <w:ind w:left="20" w:right="80" w:firstLine="0"/>
        <w:jc w:val="left"/>
      </w:pPr>
      <w:r>
        <w:lastRenderedPageBreak/>
        <w:t>сдачи приёмных контрольных нормат</w:t>
      </w:r>
      <w:r w:rsidR="00B4221D">
        <w:t>ивов.</w:t>
      </w:r>
    </w:p>
    <w:p w:rsidR="003B4ED1" w:rsidRDefault="00B4221D" w:rsidP="001827F7">
      <w:pPr>
        <w:pStyle w:val="3"/>
        <w:shd w:val="clear" w:color="auto" w:fill="auto"/>
        <w:spacing w:line="322" w:lineRule="exact"/>
        <w:ind w:left="20" w:right="80" w:firstLine="0"/>
        <w:jc w:val="left"/>
      </w:pPr>
      <w:r>
        <w:t xml:space="preserve"> Порядок проведения отбора </w:t>
      </w:r>
      <w:r w:rsidR="009462D4">
        <w:t>устанавливается Организацией и доводится до сведения учащихся. Продолжительность одного занятия в спортивно-оздоровительных группах не должна превышать - 1ч 30 мин.</w:t>
      </w:r>
    </w:p>
    <w:p w:rsidR="003B4ED1" w:rsidRDefault="009462D4" w:rsidP="001827F7">
      <w:pPr>
        <w:pStyle w:val="a8"/>
        <w:shd w:val="clear" w:color="auto" w:fill="auto"/>
        <w:tabs>
          <w:tab w:val="left" w:leader="underscore" w:pos="1095"/>
          <w:tab w:val="left" w:leader="underscore" w:pos="8766"/>
        </w:tabs>
        <w:ind w:left="20" w:right="20"/>
        <w:jc w:val="both"/>
      </w:pPr>
      <w:r>
        <w:t xml:space="preserve">Наполняемость групп и объем недельной тренировочной нагрузки с </w:t>
      </w:r>
      <w:r>
        <w:rPr>
          <w:rStyle w:val="a9"/>
        </w:rPr>
        <w:t>учётом этапов подготовки (в академических часах).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2352"/>
        <w:gridCol w:w="4690"/>
      </w:tblGrid>
      <w:tr w:rsidR="003B4ED1">
        <w:trPr>
          <w:trHeight w:hRule="exact" w:val="98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20" w:firstLine="0"/>
              <w:jc w:val="left"/>
            </w:pPr>
            <w:r>
              <w:rPr>
                <w:rStyle w:val="21"/>
              </w:rPr>
              <w:t>Этап подготовки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Минимальная наполняемость группы (чел)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Максимальный объем тренировочной нагрузки в неделю в академических часах</w:t>
            </w:r>
          </w:p>
        </w:tc>
      </w:tr>
      <w:tr w:rsidR="003B4ED1">
        <w:trPr>
          <w:trHeight w:hRule="exact" w:val="3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20" w:firstLine="0"/>
              <w:jc w:val="left"/>
            </w:pPr>
            <w:r>
              <w:rPr>
                <w:rStyle w:val="21"/>
              </w:rPr>
              <w:t>СОГ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1</w:t>
            </w:r>
            <w:r w:rsidR="00C87ADF">
              <w:rPr>
                <w:rStyle w:val="21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6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10"/>
        <w:numPr>
          <w:ilvl w:val="0"/>
          <w:numId w:val="7"/>
        </w:numPr>
        <w:shd w:val="clear" w:color="auto" w:fill="auto"/>
        <w:tabs>
          <w:tab w:val="left" w:pos="2126"/>
        </w:tabs>
        <w:spacing w:after="0" w:line="260" w:lineRule="exact"/>
        <w:ind w:left="1440" w:firstLine="0"/>
      </w:pPr>
      <w:bookmarkStart w:id="5" w:name="bookmark5"/>
      <w:r>
        <w:lastRenderedPageBreak/>
        <w:t>МЕТОДИЧЕСКАЯ ЧАСТЬ.</w:t>
      </w:r>
      <w:bookmarkEnd w:id="5"/>
    </w:p>
    <w:p w:rsidR="003B4ED1" w:rsidRDefault="009462D4" w:rsidP="001827F7">
      <w:pPr>
        <w:pStyle w:val="3"/>
        <w:shd w:val="clear" w:color="auto" w:fill="auto"/>
        <w:spacing w:line="317" w:lineRule="exact"/>
        <w:ind w:left="20" w:firstLine="720"/>
        <w:jc w:val="both"/>
      </w:pPr>
      <w:r>
        <w:t>Методическое обеспечение программы.</w:t>
      </w:r>
    </w:p>
    <w:p w:rsidR="003B4ED1" w:rsidRDefault="009462D4" w:rsidP="001827F7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t>Занятия по технической, тактической, общефизической подготовке проводятся в режиме учебно-тренировочных занятий в группе СОГ первого года обучения продолжительностью 1 ч. 30 минут.</w:t>
      </w:r>
    </w:p>
    <w:p w:rsidR="003B4ED1" w:rsidRDefault="009462D4" w:rsidP="001827F7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t>На тренировочных занятиях применяются разнообразные формы и методы: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295"/>
        </w:tabs>
        <w:spacing w:after="42" w:line="260" w:lineRule="exact"/>
        <w:ind w:left="20" w:firstLine="0"/>
        <w:jc w:val="both"/>
      </w:pPr>
      <w:r>
        <w:t>Словесный.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295"/>
        </w:tabs>
        <w:spacing w:after="8" w:line="260" w:lineRule="exact"/>
        <w:ind w:left="20" w:firstLine="0"/>
        <w:jc w:val="both"/>
      </w:pPr>
      <w:r>
        <w:t>Наглядный.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295"/>
        </w:tabs>
        <w:spacing w:line="322" w:lineRule="exact"/>
        <w:ind w:left="20" w:right="20" w:firstLine="0"/>
        <w:jc w:val="both"/>
      </w:pPr>
      <w:r>
        <w:t>Практический: метод целостного обучения; расчлененный метод; повторный; игровой; соревновательный; метод круговой тренировки.</w:t>
      </w:r>
    </w:p>
    <w:p w:rsidR="003B4ED1" w:rsidRDefault="009462D4" w:rsidP="001827F7">
      <w:pPr>
        <w:pStyle w:val="3"/>
        <w:shd w:val="clear" w:color="auto" w:fill="auto"/>
        <w:spacing w:after="300" w:line="322" w:lineRule="exact"/>
        <w:ind w:left="20" w:firstLine="720"/>
        <w:jc w:val="both"/>
      </w:pPr>
      <w:r>
        <w:t>Формы обучения: индивидуальная, фронтальная, групповая, поточная.</w:t>
      </w:r>
    </w:p>
    <w:p w:rsidR="003B4ED1" w:rsidRDefault="009462D4" w:rsidP="001827F7">
      <w:pPr>
        <w:pStyle w:val="10"/>
        <w:shd w:val="clear" w:color="auto" w:fill="auto"/>
        <w:spacing w:after="0" w:line="322" w:lineRule="exact"/>
        <w:ind w:left="20" w:firstLine="720"/>
      </w:pPr>
      <w:bookmarkStart w:id="6" w:name="bookmark6"/>
      <w:r>
        <w:t>Организационно методические указания.</w:t>
      </w:r>
      <w:bookmarkEnd w:id="6"/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Спортивная тренировка юных спортсменов в отличие от тренировки взрослых, имеет ряд методических и организационных особенностей.</w:t>
      </w:r>
    </w:p>
    <w:p w:rsidR="003B4ED1" w:rsidRDefault="009462D4" w:rsidP="001827F7">
      <w:pPr>
        <w:pStyle w:val="3"/>
        <w:numPr>
          <w:ilvl w:val="0"/>
          <w:numId w:val="9"/>
        </w:numPr>
        <w:shd w:val="clear" w:color="auto" w:fill="auto"/>
        <w:tabs>
          <w:tab w:val="left" w:pos="1060"/>
        </w:tabs>
        <w:spacing w:line="322" w:lineRule="exact"/>
        <w:ind w:left="20" w:right="20" w:firstLine="720"/>
        <w:jc w:val="both"/>
      </w:pPr>
      <w:r>
        <w:t>Тренировочные занятия с юными воспитанниками не должны быть ориентированы на быстрое достижение высокого спортивного результата.</w:t>
      </w:r>
    </w:p>
    <w:p w:rsidR="003B4ED1" w:rsidRDefault="009462D4" w:rsidP="001827F7">
      <w:pPr>
        <w:pStyle w:val="3"/>
        <w:numPr>
          <w:ilvl w:val="0"/>
          <w:numId w:val="9"/>
        </w:numPr>
        <w:shd w:val="clear" w:color="auto" w:fill="auto"/>
        <w:tabs>
          <w:tab w:val="left" w:pos="1060"/>
        </w:tabs>
        <w:spacing w:line="322" w:lineRule="exact"/>
        <w:ind w:left="20" w:right="20" w:firstLine="720"/>
        <w:jc w:val="both"/>
      </w:pPr>
      <w:r>
        <w:t>Тренировочные и соревновательные нагрузки должны соответствовать функциональным возможностям растущего организма.</w:t>
      </w:r>
    </w:p>
    <w:p w:rsidR="003B4ED1" w:rsidRDefault="009462D4" w:rsidP="001827F7">
      <w:pPr>
        <w:pStyle w:val="3"/>
        <w:numPr>
          <w:ilvl w:val="0"/>
          <w:numId w:val="9"/>
        </w:numPr>
        <w:shd w:val="clear" w:color="auto" w:fill="auto"/>
        <w:tabs>
          <w:tab w:val="left" w:pos="1060"/>
        </w:tabs>
        <w:spacing w:line="322" w:lineRule="exact"/>
        <w:ind w:left="20" w:right="20" w:firstLine="720"/>
        <w:jc w:val="both"/>
      </w:pPr>
      <w:r>
        <w:t>В процессе занятий необходимо соблюдать рациональный режим, обеспечить гигиену быта, хорошую организацию врачебно-педагогического контроля над состоянием здоровья, подготовленностью занимающихся и их физическим развитием.</w:t>
      </w:r>
    </w:p>
    <w:p w:rsidR="003B4ED1" w:rsidRDefault="009462D4" w:rsidP="001827F7">
      <w:pPr>
        <w:pStyle w:val="3"/>
        <w:numPr>
          <w:ilvl w:val="0"/>
          <w:numId w:val="9"/>
        </w:numPr>
        <w:shd w:val="clear" w:color="auto" w:fill="auto"/>
        <w:tabs>
          <w:tab w:val="left" w:pos="1302"/>
        </w:tabs>
        <w:spacing w:after="300" w:line="322" w:lineRule="exact"/>
        <w:ind w:left="20" w:right="20" w:firstLine="720"/>
        <w:jc w:val="both"/>
      </w:pPr>
      <w:r>
        <w:t>Надежной основой успеха юных волейболистов является приобретенный фонд умений и навыков, всестороннее развитие физических качеств, решение функциональных возможностей организма.</w:t>
      </w:r>
    </w:p>
    <w:p w:rsidR="003B4ED1" w:rsidRDefault="009462D4" w:rsidP="001827F7">
      <w:pPr>
        <w:pStyle w:val="10"/>
        <w:numPr>
          <w:ilvl w:val="0"/>
          <w:numId w:val="10"/>
        </w:numPr>
        <w:shd w:val="clear" w:color="auto" w:fill="auto"/>
        <w:tabs>
          <w:tab w:val="left" w:pos="519"/>
        </w:tabs>
        <w:spacing w:after="0" w:line="322" w:lineRule="exact"/>
        <w:ind w:left="20" w:firstLine="0"/>
      </w:pPr>
      <w:bookmarkStart w:id="7" w:name="bookmark7"/>
      <w:r>
        <w:t>Теоретическая подготовка.</w:t>
      </w:r>
      <w:bookmarkEnd w:id="7"/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Гигиена, режим дня и питание занимающихся спортом детей. Гигиенические требования к спортивной одежде, обуви, требования к инвентарю для занятий волейболом. Сведения об использовании естественных факторов природы и закаливание организма.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Физическая культура и спорт в России. Состояние и развитие волейбола в России, Оренбургской области. История возникновения игры в волейбол. Достижения и успехи Оренбургских, Российских и зарубежных спортсменов. Техника безопасности и спортивный травматизм. Техника безопасности на тренировке. Зависимость появления травм от неправильного отношения к гигиеническим требованиям.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Влияние занятий физическими упражнениями на организм детей. Врачебный контроль, профилактика заболеваемости и травматизма в спорте. Физические способности и физическая подготовка. Основные правила игры в волейболе.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10"/>
        <w:numPr>
          <w:ilvl w:val="0"/>
          <w:numId w:val="10"/>
        </w:numPr>
        <w:shd w:val="clear" w:color="auto" w:fill="auto"/>
        <w:tabs>
          <w:tab w:val="left" w:pos="1234"/>
        </w:tabs>
        <w:spacing w:after="0" w:line="322" w:lineRule="exact"/>
        <w:ind w:left="20" w:firstLine="720"/>
      </w:pPr>
      <w:bookmarkStart w:id="8" w:name="bookmark8"/>
      <w:r>
        <w:lastRenderedPageBreak/>
        <w:t>Физическая подготовка.</w:t>
      </w:r>
      <w:bookmarkEnd w:id="8"/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Физическая подготовка подразделяется на общую физическую подготовку (ОФП) и специальную (СФП).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Общая физическая подготовка направлена на развитие основных физических качеств, двигательных навыков, совершенствование функциональной деятельности организма и улучшение состояния здоровья. Общая физическая подготовка должна способствовать развитию таких важных качеств, как быстрота реакции, подвижность, гибкость, прыгучесть, выносливость, ловкость.</w:t>
      </w:r>
    </w:p>
    <w:p w:rsidR="003B4ED1" w:rsidRDefault="009462D4" w:rsidP="001827F7">
      <w:pPr>
        <w:pStyle w:val="31"/>
        <w:shd w:val="clear" w:color="auto" w:fill="auto"/>
        <w:ind w:left="20"/>
      </w:pPr>
      <w:r>
        <w:rPr>
          <w:rStyle w:val="32"/>
          <w:i/>
          <w:iCs/>
        </w:rPr>
        <w:t>ОФП включает в себя:</w:t>
      </w:r>
    </w:p>
    <w:p w:rsidR="003B4ED1" w:rsidRDefault="009462D4" w:rsidP="001827F7">
      <w:pPr>
        <w:pStyle w:val="3"/>
        <w:shd w:val="clear" w:color="auto" w:fill="auto"/>
        <w:tabs>
          <w:tab w:val="left" w:pos="3970"/>
        </w:tabs>
        <w:spacing w:line="322" w:lineRule="exact"/>
        <w:ind w:left="20" w:right="20" w:firstLine="720"/>
        <w:jc w:val="both"/>
      </w:pPr>
      <w:r>
        <w:t>Общие развивающие упражнения без предметов: упражнения для рук и плечевого пояса, туловища, ног. Упражнения с сопротивлением: упражнения в парах. Упражнения для повышения быстроты бега. Прыжки с места, с разбега. Упражнения с предметами:</w:t>
      </w:r>
      <w:r>
        <w:tab/>
        <w:t>упражнения со скакалкой, упражнения с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0"/>
        <w:jc w:val="left"/>
      </w:pPr>
      <w:r>
        <w:t>набивными мячами, упражнения с резиновыми жгутами.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Строевые упражнения. Выполнение строевых команд, перестроений, поворотов, движения строем, остановки.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Гимнастика. Упражнения для м</w:t>
      </w:r>
      <w:r>
        <w:rPr>
          <w:rStyle w:val="13"/>
        </w:rPr>
        <w:t>ышц</w:t>
      </w:r>
      <w:r>
        <w:t xml:space="preserve"> рук и плечевого пояса. Упражнения без предметов индивидуальные и в парах. На снарядах: висы, упоры, подтягивания, лазания. Для мышц туловища, ног, таза. Акробатика. Группировки в приседе, сидя, лежа на спине. Перекаты, кувырки вперед, назад. Стойки на лопатках. Мост.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Легкая атлетика. Бег с ускорением. Эстафетный бег с препятствиями, бег на 30, 60м. Прыжки с места в длину, вверх с разбега. Метание малого мяча с места в стену или щит на дальность отскока, точность.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Спортивные и подвижные игры. Беговые эстафеты с бросками, ведением и передачей мяча, «Гонка мячей», «Салки», «Невод», «Метко в цель», «Подвижная цель», «Снайперы», «Охотники и утки», «День и Ночь», «Уголки», «Перестрелка», Пионербол.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Задача специальной физической подготовки - развитие физических качеств, специфических для игры в волейбол. Специальная физическая подготовка основана на характерном общем развитии, ставит перед собой цель технически развить игрока при помощи игровых упражнений с мячом, сделать его игру быстрой, маневренной подвижной, здесь тренер использует упражнения с мячом, но при этом необходимо помнить о специальных заданиях: развить, улучшить координацию движений, скорость и так далее. Упражнения для развития быстроты ответных действий: По сигналу бег на 5,10,15м из различных исходных положений; сидя, лежа на спине, из упора лежа на животе, перемещения приставными шагами. Бег с остановками и изменением направления, челночный бег, повороты в беге. Упражнения для развития выносливости: кроссы на местности, бег в чередовании со спортивной ходьбой.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Упражнения на развития гибкости: наклоны вправо влево, круговые вращения туловищем, круговые вращения коленями, согнутой в коленях ногой, наклоны вперед пружинистыми движениями, наклоны вперед из положения сидя.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40" w:firstLine="700"/>
        <w:jc w:val="both"/>
      </w:pPr>
      <w:r>
        <w:lastRenderedPageBreak/>
        <w:t>Упражнения для развития специальной силы: броски и ловля набивного мяча, сгибание и разгибание рук в упоре лежа на пальцах, подъем туловища лежа на спине и животе, приседания на одной ноге «пистолетом».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40" w:firstLine="700"/>
        <w:jc w:val="both"/>
      </w:pPr>
      <w:r>
        <w:t>Упражнения на развития ловкости и прыгучести: Кувырки вперед и назад из упора присев. Кувырки вперед и назад через плечо. Многократные прыжки на одной ноге, с подтягиванием колен, темповые прыжки на скамейку и со скамейки, прыжки вверх из глубокого приседа, спрыгивание с тумбы с последовательным прыжком в глубину, круговые вращения кистями рук. Ведения мяча двумя руками. Подвижные игры с мячом. Приседание и резкое выпрямление ног с взмахом рук, то же с прыжком вверх.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40" w:firstLine="700"/>
        <w:jc w:val="both"/>
      </w:pPr>
      <w:r>
        <w:t>Упражнения для развития быстроты: ускорение отрезков 30м. из различных исходных положений, бег с изменением направления, бег прыжками, бег с изменением скорости, челночный бег, бег «змейкой», бег с изменением способа передвижения. Ускорения и рывки с мячом. Рывки к мячу и последующим касанием мяча.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40" w:firstLine="700"/>
        <w:jc w:val="both"/>
      </w:pPr>
      <w:r>
        <w:t>Упражнения для развития качеств, необходимых при приеме и передачи мяча. Сгибание и разгибание колена, круговые вращения стопой ноги. Опираясь о стену пальцами, отталкиваться. Упражнение «циркуль» на ногах, пальцы рук на месте. Ходьба на полусогнутых ногах. Броски набивного мяча.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20" w:right="40" w:firstLine="560"/>
        <w:jc w:val="both"/>
      </w:pPr>
      <w:r>
        <w:t>Упражнения для развития качеств, необходимых при выполнении подачи мяча. Броски набивного мяча из-за головы с максимальным пригибанием. Сгибание и разгибание рук в упоре лежа на руках</w:t>
      </w:r>
    </w:p>
    <w:p w:rsidR="003B4ED1" w:rsidRDefault="009462D4" w:rsidP="001827F7">
      <w:pPr>
        <w:pStyle w:val="a8"/>
        <w:shd w:val="clear" w:color="auto" w:fill="auto"/>
        <w:spacing w:line="260" w:lineRule="exact"/>
      </w:pPr>
      <w:r>
        <w:rPr>
          <w:rStyle w:val="a9"/>
        </w:rPr>
        <w:t>Задания для развития физических качеств волейболистов.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7651"/>
        <w:gridCol w:w="1570"/>
      </w:tblGrid>
      <w:tr w:rsidR="003B4ED1">
        <w:trPr>
          <w:trHeight w:hRule="exact"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Содержание тренировочных заданий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СОГ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Ускорения на 20-30 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2-3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Ускорения на 30-40 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2-3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Ускорения на 10, 15, 20 м,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1-2/1</w:t>
            </w:r>
          </w:p>
        </w:tc>
      </w:tr>
      <w:tr w:rsidR="003B4ED1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Ускорения из различных и.п. на 6, 9м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2-3/1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Тоже с мячом, кол-во/под.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3/1-2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Ускорение лицом спиной на 9м,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1-2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Броски и ловля баскет\б. мяча у стены,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10-15/1-2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Скоростные толчки набивного мяча от груди, над головой (массой 0,5-1 кг.), кол-вл/под.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4-6/1-2</w:t>
            </w:r>
          </w:p>
        </w:tc>
      </w:tr>
      <w:tr w:rsidR="003B4ED1">
        <w:trPr>
          <w:trHeight w:hRule="exact" w:val="6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В прыжке поймать мяч двумя руками бросить до приземления партнеру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«Уголки»,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«Салки»,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«Метко в цель»,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4-5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«Невод»,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5-8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«Снайперы» (с одним и двумя мячами),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Ручной мяч, футбол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15-20</w:t>
            </w:r>
          </w:p>
        </w:tc>
      </w:tr>
      <w:tr w:rsidR="003B4ED1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Баскетбол,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Бег лицом-спиной 2\3м,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1-2</w:t>
            </w:r>
          </w:p>
        </w:tc>
      </w:tr>
      <w:tr w:rsidR="003B4ED1"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Бег лицом-спиной 2\6м,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1-2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7651"/>
        <w:gridCol w:w="1570"/>
      </w:tblGrid>
      <w:tr w:rsidR="003B4ED1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lastRenderedPageBreak/>
              <w:t>19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«Рваный бег» с изменением направления (на 3,6,9м),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1-3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 по сигналу выполнения задания (имитация передачи сверху, снизу в падении),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1-3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Прыжки вверх с доставанием подвешенных на разной высоте мячей, кол-во/серии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10-15/1-2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Прыжки со скакалкой, кол-во/серии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30/5-7</w:t>
            </w:r>
          </w:p>
        </w:tc>
      </w:tr>
      <w:tr w:rsidR="003B4ED1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Бег на месте с высоким подниманием колен, 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10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Стопорящий шаг на 1-2 метра, поворот на 180, повторение задания в другую сторону, 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10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Тоже, соревнования в парах, с последующим ускорением на 3-9 м по сигналу, кол-во/с.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3\10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Броски и ловля набивного мяча,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6-8/1</w:t>
            </w:r>
          </w:p>
        </w:tc>
      </w:tr>
      <w:tr w:rsidR="003B4ED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В парах: ловля - бросок н/мяча и имитация (блока, нападающего удара, передачи мяча с перемещением),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4-6/1-2</w:t>
            </w:r>
          </w:p>
        </w:tc>
      </w:tr>
      <w:tr w:rsidR="003B4ED1">
        <w:trPr>
          <w:trHeight w:hRule="exact" w:val="6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Сгибание и разгибание рук в упоре пальцами толчком о стену с хлопком, расстояние от стены 0,5 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5-7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с использованием скамейки,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5-8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Поднимание туловища из положения лежа лицом вниз на г/ скамейке (ноги держат партнеры),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5-8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Сгибание и разгибание туловища, касаясь набивным мячом пола,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5-10/1-2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Приседания «пистолетом»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8-10</w:t>
            </w:r>
          </w:p>
        </w:tc>
      </w:tr>
      <w:tr w:rsidR="003B4ED1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Многократные прыжки на одной ноге,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6-8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Темповые прыжки на скамейку и со скамейки,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10-15/1-2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Спрыгивание с тумбы высотой 40см с последующим прыжком в длину,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4-6/1-2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после приземления в прыжке достать подвешенный мяч,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4-6/1-2</w:t>
            </w:r>
          </w:p>
        </w:tc>
      </w:tr>
      <w:tr w:rsidR="003B4ED1">
        <w:trPr>
          <w:trHeight w:hRule="exact" w:val="6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Прыжки в глубину с последующим впрыгиванием на возвышение(горку матов),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5-6/1-2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21"/>
              </w:rPr>
              <w:t>Упор лежа сзади. Продвижение ногами вперед на скорости («паучок»), 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6-8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Ускорение с н/мячом на 4-6 м с последующим выполнением упражнения (2-4 элемента по заданию),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2-3/1-2</w:t>
            </w:r>
          </w:p>
        </w:tc>
      </w:tr>
      <w:tr w:rsidR="003B4ED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Броски и ловля н/мяча с перемещением влево и вправо,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10-15/1-2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Броски м/мяча в прыжке через сетку 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  <w:tr w:rsidR="003B4ED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В быстром темпе переходить из стойки на коленях в положение присев с последующей акробатикой (2-3 элемента),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4-6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«Белые медведи»,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7-8</w:t>
            </w:r>
          </w:p>
        </w:tc>
      </w:tr>
      <w:tr w:rsidR="003B4ED1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«Г онка с выбыванием»,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3-4</w:t>
            </w:r>
          </w:p>
        </w:tc>
      </w:tr>
      <w:tr w:rsidR="003B4ED1">
        <w:trPr>
          <w:trHeight w:hRule="exact" w:val="6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lastRenderedPageBreak/>
              <w:t>45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«Поймай лягушку» (салки прыжками в низком приседе), мин.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4-5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046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325"/>
        <w:gridCol w:w="1570"/>
      </w:tblGrid>
      <w:tr w:rsidR="003B4ED1" w:rsidTr="00C87AD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lastRenderedPageBreak/>
              <w:t>46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«Лапта»,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20-30</w:t>
            </w:r>
          </w:p>
        </w:tc>
      </w:tr>
      <w:tr w:rsidR="003B4ED1" w:rsidTr="00C87ADF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47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Баскетбол,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15-20</w:t>
            </w:r>
          </w:p>
        </w:tc>
      </w:tr>
      <w:tr w:rsidR="003B4ED1" w:rsidTr="00C87ADF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48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Г андбол,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10-15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49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Чередование беговых упражнений на 15, 20, 25 метров с буксировкой груза (резиновым жгутом),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5-6/1</w:t>
            </w:r>
          </w:p>
        </w:tc>
      </w:tr>
      <w:tr w:rsidR="003B4ED1" w:rsidTr="00C87ADF">
        <w:trPr>
          <w:trHeight w:hRule="exact"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Поочередные круговые движения руками с резиновым жгутом с последующим ускорением на гору на 10-20 метров,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21"/>
              </w:rPr>
              <w:t>До</w:t>
            </w:r>
          </w:p>
          <w:p w:rsidR="003B4ED1" w:rsidRDefault="009462D4" w:rsidP="001827F7">
            <w:pPr>
              <w:pStyle w:val="3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21"/>
              </w:rPr>
              <w:t>отказа/1-3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51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Медленный равномерный бег в сочетании с быстрой имитацией соревновательных действий (н.у., блока..).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</w:t>
            </w:r>
          </w:p>
        </w:tc>
      </w:tr>
      <w:tr w:rsidR="003B4ED1" w:rsidTr="00C87ADF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52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Игра «Удочка прыжковая»,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</w:t>
            </w:r>
          </w:p>
        </w:tc>
      </w:tr>
      <w:tr w:rsidR="003B4ED1" w:rsidTr="00C87ADF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53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Упор присев - упор лежа и т.д.,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3-5/1-2</w:t>
            </w:r>
          </w:p>
        </w:tc>
      </w:tr>
      <w:tr w:rsidR="003B4ED1" w:rsidTr="00C87ADF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54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«Салки» - убегающий и догоняющий осуществляют видение, в сочетании с элементами акробатики (по запросу убегающего),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</w:t>
            </w:r>
          </w:p>
        </w:tc>
      </w:tr>
      <w:tr w:rsidR="003B4ED1" w:rsidTr="00C87ADF">
        <w:trPr>
          <w:trHeight w:hRule="exact"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55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Падение вперед из упора присев с отведением правой или левой ноги вверх назад, встать через упор присев и повернуться на 180 %, падение в обратном направлении, кол- 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4-5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56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1"/>
              </w:rPr>
              <w:t>То же, но из основной стойки падение на руки шагом вперед,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4-5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57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Подбрасывать и ловить малый мяч, лежа на животе,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7-8/1-2</w:t>
            </w:r>
          </w:p>
        </w:tc>
      </w:tr>
      <w:tr w:rsidR="003B4ED1" w:rsidTr="00C87ADF">
        <w:trPr>
          <w:trHeight w:hRule="exact"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58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Бросок малого мяча в пол, после отскока поймать мяч на максимальной высоте одной рукой, выполнив правильное запрыгивание,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59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Подбросить малый мяч вверх, присесть, коснуться рукой пола, встать с поворотом на 180% и поймать мяч,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5-6/1-2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60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1"/>
              </w:rPr>
              <w:t>То же, но подбрасывая вверх мяч, поочередно касаться руками плеча, пояса, пола,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4-5/1-2</w:t>
            </w:r>
          </w:p>
        </w:tc>
      </w:tr>
      <w:tr w:rsidR="003B4ED1" w:rsidTr="00C87ADF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61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Двое стоят на расстоянии 6 метров от стены лицом к мишени. Первый совершает броски, второй ловит и перебрасывает мяч первому,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5-6</w:t>
            </w:r>
          </w:p>
        </w:tc>
      </w:tr>
      <w:tr w:rsidR="003B4ED1" w:rsidTr="00C87ADF">
        <w:trPr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62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Приемы и передачи из положения сидя (расстояние 3-4 метра),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8-10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Броски и ловля (прием) мяча, отскочившего от стены. Партнеры поочередно направляют мяч под углом,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10-15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64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Бросок набивного мяча в парах, поворот на 360%, перекат на спину, кувырок через плечо,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5-6</w:t>
            </w: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65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То же , но с кувырком назад, акцент на перемещение в исходное положение,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4-5</w:t>
            </w:r>
          </w:p>
        </w:tc>
      </w:tr>
      <w:tr w:rsidR="003B4ED1" w:rsidTr="00C87ADF">
        <w:trPr>
          <w:trHeight w:hRule="exact"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66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Стоя у стены лицом к мишени на расстоянии 4-5 метров, ударом мяча в пол в прыжке одной рукой направить мяч в мишень,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6-8</w:t>
            </w:r>
          </w:p>
        </w:tc>
      </w:tr>
      <w:tr w:rsidR="003B4ED1" w:rsidTr="00C87ADF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67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И.П. Партнеры стоят спиной друг к другу, соединив руки 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4-5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C87ADF">
          <w:pgSz w:w="11909" w:h="16838"/>
          <w:pgMar w:top="28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046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325"/>
        <w:gridCol w:w="1570"/>
      </w:tblGrid>
      <w:tr w:rsidR="003B4ED1" w:rsidTr="00C87ADF">
        <w:trPr>
          <w:trHeight w:hRule="exact"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локтевых суставах. Отводить лопатки назад с пригибанием плечевого пояса, за счет совместных усилий, возвращаться в и.п.,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</w:tr>
      <w:tr w:rsidR="003B4ED1" w:rsidTr="00C87AD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68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1"/>
              </w:rPr>
              <w:t>То же, но взявшись руками внизу (вверху) выпадом вперед,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4-6</w:t>
            </w:r>
          </w:p>
        </w:tc>
      </w:tr>
      <w:tr w:rsidR="003B4ED1" w:rsidTr="00C87ADF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69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И.П. Стойка ноги врозь. В руках набивной мяч массой 1-2 кг, круговые движения туловищем в правую и левую стороны,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1-2</w:t>
            </w:r>
          </w:p>
        </w:tc>
      </w:tr>
      <w:tr w:rsidR="003B4ED1" w:rsidTr="00C87ADF">
        <w:trPr>
          <w:trHeight w:hRule="exact"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70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И.П. Ноги врозь. Спиной к стене на расстоянии 2 метра с мячом в руках. Броски мяча с поворотом туловища в правую сторону и ловля его с левой стороны и наоборот,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5-6/1-2</w:t>
            </w:r>
          </w:p>
        </w:tc>
      </w:tr>
      <w:tr w:rsidR="003B4ED1" w:rsidTr="00C87ADF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71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И.П. Сидя на пятках, руки за спиной, пальцы сцеплены. Прогибаясь в пояснице, нагибаться вперед и выпрямляться,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4-6</w:t>
            </w:r>
          </w:p>
        </w:tc>
      </w:tr>
      <w:tr w:rsidR="003B4ED1" w:rsidTr="00C87ADF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72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И.П. Лежа на спине, руки вдоль туловища. Прогибаясь в грудной клетке, опираясь на пол затылком, руки прижать к бедрам,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До отказа</w:t>
            </w:r>
          </w:p>
        </w:tc>
      </w:tr>
      <w:tr w:rsidR="003B4ED1" w:rsidTr="00C87ADF">
        <w:trPr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73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И.П. Упор, сидя на коленях. Волнообразный переход в упор на животе с последующим возвращением в и.п.,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5-6</w:t>
            </w:r>
          </w:p>
        </w:tc>
      </w:tr>
      <w:tr w:rsidR="003B4ED1" w:rsidTr="00C87ADF">
        <w:trPr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74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И.П. Стойка на одной ноге, опираясь другой на г/стенку. Отклонение туловища назад до горизонтального положения и пружинистые наклоны к поднятой ноге с постепенным увеличением амплитуды и сменой положения,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6-8</w:t>
            </w:r>
          </w:p>
        </w:tc>
      </w:tr>
    </w:tbl>
    <w:p w:rsidR="003B4ED1" w:rsidRDefault="009462D4" w:rsidP="001827F7">
      <w:pPr>
        <w:pStyle w:val="a8"/>
        <w:shd w:val="clear" w:color="auto" w:fill="auto"/>
        <w:spacing w:line="260" w:lineRule="exact"/>
      </w:pPr>
      <w:r>
        <w:rPr>
          <w:rStyle w:val="a9"/>
        </w:rPr>
        <w:t>Задания для развития специальных физических качеств.</w:t>
      </w:r>
    </w:p>
    <w:tbl>
      <w:tblPr>
        <w:tblOverlap w:val="never"/>
        <w:tblW w:w="97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651"/>
        <w:gridCol w:w="1570"/>
      </w:tblGrid>
      <w:tr w:rsidR="003B4ED1" w:rsidTr="00C87ADF">
        <w:trPr>
          <w:trHeight w:hRule="exact" w:val="16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Тренер (партнер) броском в пол направляет мяч в сторону принимающего игрока, расстояние 4-6 метров. Игрок после быстрого перемещения под траекторию спускающегося мяча и остановки принимает его на голову, акцентируя внимание на стойке,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То же, но защитник стоит спиной (в низкой стойке, в полу приседе и т.д.),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4-5/1-2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мяч через сетку в сторону защитника по высокой траектории вводят два партнера,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5-6/1-2</w:t>
            </w:r>
          </w:p>
        </w:tc>
      </w:tr>
      <w:tr w:rsidR="003B4ED1" w:rsidTr="00C87ADF">
        <w:trPr>
          <w:trHeight w:hRule="exact" w:val="1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второй партнер с набивным мячом у сетки. По окончании первого действия ловля и обратный бросок набивного мяча имитируя передачу сверху двумя руками. Акцент в фазе передачи на опорную ногу,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5-6/1-2</w:t>
            </w:r>
          </w:p>
        </w:tc>
      </w:tr>
      <w:tr w:rsidR="003B4ED1" w:rsidTr="00C87ADF">
        <w:trPr>
          <w:trHeight w:hRule="exact" w:val="1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На одной стороне нападающий в зоне 4, в руках и рядом малые мячи, через сетку блокирующий в зоне 2 и защитник в зоне 6, который имитирует прием страховку нападения после перемещения,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10/5-7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с последующей имитацией приема от броска (удара) по ходу соперника зоны 2, кол-во/с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10/10-20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97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651"/>
        <w:gridCol w:w="1570"/>
      </w:tblGrid>
      <w:tr w:rsidR="003B4ED1" w:rsidTr="00C87ADF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нападения - бросок мяча (имитация ударов) в сетку, сер/с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с установкой «взвинтить» темп в нападении - защитникам непременно коснуться мяча, кол-во/с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4/15-20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То же, но в облегченных условиях - акцент на технику, кол- во/с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2/10-15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Многократные броски набивного мяча от головы двумя руками и ловля (имитируя прием снизу), кол-во/с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Поочередно броски и ловля набивных и баскетбольных мячей, которые со всех сторон бросают игроку партнеры,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Поочередное отбивание набивным мячом (имитируя прием сверху или снизу) малых мячей которые со всех сторон кидают игроку партнеры,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5-7/2-3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Одновременное и переменное сгибание лучезапястных суставов (ладони на стене, пальцы вверх, в стороны, вниз). Расстояние от стены постепенно увеличиваем,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4-6/2</w:t>
            </w:r>
          </w:p>
        </w:tc>
      </w:tr>
      <w:tr w:rsidR="003B4ED1" w:rsidTr="00C87ADF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опираясь о стену пальцами,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6-8/2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Из исходного положения - лежа на груди, спине (расстояние между партнерами 2-4 метра), перекатить набивной мяч,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Из исходного положения - сидя на полу, имитация верхней передачи набивным мячом вверх,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10-15/1-2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броски и ловля после предварительного удерживания мяча на вытянутых руках 6-10 секунд,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  <w:tr w:rsidR="003B4ED1" w:rsidTr="00C87ADF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Поочередные броски и ловля набивных мячей, имитируя передачу сверху из и.п., стоя на коленях,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Броски набивного мяча с руки на руку,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Броски набивного мяча одной рукой над головой: правой - влево, левой - вправо,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Броски набивного мяча через сетку на дальность (точность),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</w:t>
            </w:r>
          </w:p>
        </w:tc>
      </w:tr>
      <w:tr w:rsidR="003B4ED1" w:rsidTr="00C87ADF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после элемента акробатики с акцентом на технику,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4-6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21"/>
              </w:rPr>
              <w:t>Уступающее силовое сопротивление партнеру при сгибании и разгибании рук,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Многократные удары по мячу на резиновых амортизаторах 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10-12/2-3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Метание малого мяча правой и левой рукой в цель на полу (расст. 6-10м) с места, с разбега, после поворота, в прыжке,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12-15/2-3</w:t>
            </w:r>
          </w:p>
        </w:tc>
      </w:tr>
      <w:tr w:rsidR="003B4ED1" w:rsidTr="00C87ADF">
        <w:trPr>
          <w:trHeight w:hRule="exact"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через сетку на заднюю линию. Мяч для осуществления имитации удара передается в прыжке,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10-15/3-4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97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651"/>
        <w:gridCol w:w="1570"/>
      </w:tblGrid>
      <w:tr w:rsidR="003B4ED1" w:rsidTr="00C87ADF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цель последние два раза, кол-во/с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Броски набивного мяча двумя руками из-за головы с активным движением кистей сверху вниз. Партнер ловит мяч у пола,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29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через сетку,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Метание теннисного мяча в цель на стене, преодолевая сопротивление резинового экспандера, удерживающего руку за нижнюю часть предплечья,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В парах. Броски набивного мяча в прыжке, направление и траектория полета мяча задается сигналом, подаваемым в фазе полета,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5-6/1-2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Спрыгивание с высоты 50 см. с последующим прыжком и нападающим ударом по мячу на амортизаторах,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4-5/1-2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с последующим броском малого мяча в пол и ударом через сетку после отскока,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То же, но с двумя малыми мячами. Мяч для повторного удара передается в прыжке,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Многократные перемещения вдоль сетки лицом к ней приставными шагами правым и левым боком, вперед и назад,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1"/>
              </w:rPr>
              <w:t>То же, но в положении спиной к сетке и с поворотом на 180,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То же, но в зависимости от направления движения «соперника»,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16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Игра в парах: «Встань передо мной». Нападающий изменяет направление (в границах площадки) и делает резкие остановки, перемещаясь по линии сетки. Блокирующий контролирует перемещения игрока, при каждом вставая у него на пути,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Перемещения вдоль сетки и касание мяча на резиновых амортизаторах (либо набивного мяча),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5-6/1-2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после перемещения вперед - вправо, вперед - влево,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 w:rsidTr="00C87ADF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Прыжки вперед из глубокого приседа с помощью рук,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10-12/1-2</w:t>
            </w:r>
          </w:p>
        </w:tc>
      </w:tr>
      <w:tr w:rsidR="003B4ED1" w:rsidTr="00C87ADF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угол между бедром и голенью 90,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8-10/1-2</w:t>
            </w:r>
          </w:p>
        </w:tc>
      </w:tr>
      <w:tr w:rsidR="003B4ED1" w:rsidTr="00C87ADF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Подбросить б/мяч вверх - в стену, выйти на его траекторию и двумя руками в прыжке отбить мяч на максимальной высоте,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  <w:tr w:rsidR="003B4ED1" w:rsidTr="00C87ADF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подбрасывать мяч вверх - в стороны,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  <w:tr w:rsidR="003B4ED1" w:rsidTr="00C87ADF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То же, но мяч с противоположной стороны подбрасывает партнер,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5-7/1-2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651"/>
        <w:gridCol w:w="1570"/>
      </w:tblGrid>
      <w:tr w:rsidR="003B4ED1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над сеткой, сер/с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после очередного блокирования защитные действия, сер/с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3/10-20</w:t>
            </w:r>
          </w:p>
        </w:tc>
      </w:tr>
      <w:tr w:rsidR="003B4ED1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В парах у сетки. Многократная имитация блокирования, после предварительной имитации само страховки, включая само страховку в падении, сер/с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2/10-20</w:t>
            </w:r>
          </w:p>
        </w:tc>
      </w:tr>
      <w:tr w:rsidR="003B4ED1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21"/>
              </w:rPr>
              <w:t>То же, но после одного блокирования (удара) и само страховки игроки меняются ролями, кол-во/подх.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5-7/2</w:t>
            </w:r>
          </w:p>
        </w:tc>
      </w:tr>
    </w:tbl>
    <w:p w:rsidR="003B4ED1" w:rsidRDefault="009462D4" w:rsidP="001827F7">
      <w:pPr>
        <w:pStyle w:val="a8"/>
        <w:shd w:val="clear" w:color="auto" w:fill="auto"/>
        <w:spacing w:line="260" w:lineRule="exact"/>
      </w:pPr>
      <w:r>
        <w:rPr>
          <w:rStyle w:val="a9"/>
        </w:rPr>
        <w:t>Задания для эффективного обучения техники игры в волейбол.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651"/>
        <w:gridCol w:w="1570"/>
      </w:tblGrid>
      <w:tr w:rsidR="003B4ED1"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Содержание тренировочных заданий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1"/>
              </w:rPr>
              <w:t>Наложение кистей рук на мяч (мяч на полу) и удержание его в основной стойке, кол-во/с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4/3-5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Наложить кисти рук на мяч, подвешенный на шнуре, с последующей имитацией передачи,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8-10/1-2</w:t>
            </w:r>
          </w:p>
        </w:tc>
      </w:tr>
      <w:tr w:rsidR="003B4ED1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Подбросить мяч над собой и поймать его в волейбольной стойке верхней передачи,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Верхняя передача партнеру после собственного набрасывания над собой. Партнер ловит мяч и задание повторяется,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8-10/1-2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Игрок возвращает брошенный партнером мяч передачей сверху двумя руками,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8-10/1-2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То же, но мяч направлен в сторону от принимающего (влево и вправо),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8-10/1-2</w:t>
            </w:r>
          </w:p>
        </w:tc>
      </w:tr>
      <w:tr w:rsidR="003B4ED1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Передача в стену на месте после перемещения приставными шагами вправо-влево,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</w:t>
            </w:r>
          </w:p>
        </w:tc>
      </w:tr>
      <w:tr w:rsidR="003B4ED1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в парах на месте и после перемещения,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</w:t>
            </w:r>
          </w:p>
        </w:tc>
      </w:tr>
      <w:tr w:rsidR="003B4ED1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Многократное выполнение передачи мяча в сочетании со страховкой удара в рамках соответствующих микро</w:t>
            </w:r>
            <w:r>
              <w:rPr>
                <w:rStyle w:val="21"/>
              </w:rPr>
              <w:softHyphen/>
              <w:t>поединков, кол-во/с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12/20-30</w:t>
            </w:r>
          </w:p>
        </w:tc>
      </w:tr>
      <w:tr w:rsidR="003B4ED1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Из и.п. стойки волейболиста имитация приема снизу, с последующим контактом с мячом. Тренер (партнер) удерживает мяч на оптимальной высоте,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</w:t>
            </w:r>
          </w:p>
        </w:tc>
      </w:tr>
      <w:tr w:rsidR="003B4ED1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мяч подвешен на шнуре,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8-10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Нижняя передача подвешенного мяча стоя на месте и после перемещения,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</w:t>
            </w:r>
          </w:p>
        </w:tc>
      </w:tr>
      <w:tr w:rsidR="003B4ED1">
        <w:trPr>
          <w:trHeight w:hRule="exact" w:val="1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В парах. Расстояние 5-6метров. Первый бросает мяч в пол на расстоянии 2метра от принимающего, который перемещается под мяч и передачей снизу возвращает его, после чего перемещается на свое место,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15-20/1-2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То же, но партнер располагается справа (слева) от принимающего,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15-20/2-3</w:t>
            </w:r>
          </w:p>
        </w:tc>
      </w:tr>
      <w:tr w:rsidR="003B4ED1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1"/>
              </w:rPr>
              <w:t>То же, но мяч вводится в сторону от принимающего, кол- 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15-20/2-3</w:t>
            </w:r>
          </w:p>
        </w:tc>
      </w:tr>
      <w:tr w:rsidR="003B4ED1"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Прием мяча снизу от партнера на месте и после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2/20-30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651"/>
        <w:gridCol w:w="1570"/>
      </w:tblGrid>
      <w:tr w:rsidR="003B4ED1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перемещения, сер/с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</w:tr>
      <w:tr w:rsidR="003B4ED1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Передача мяча в стену на месте и после перемещения, сер/с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3/20-30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1"/>
              </w:rPr>
              <w:t>Имитация подачи с последующим наложением руки на мяч,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Подбрасывание мяча вверх с последующим контактом с ним руки на оптимальной для игрока высоте,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6-8/1-2</w:t>
            </w:r>
          </w:p>
        </w:tc>
      </w:tr>
      <w:tr w:rsidR="003B4ED1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Подбрасывание мяча над собой и ловля,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6-10/1-2</w:t>
            </w:r>
          </w:p>
        </w:tc>
      </w:tr>
      <w:tr w:rsidR="003B4ED1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Подача снизу на партнера,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</w:t>
            </w:r>
          </w:p>
        </w:tc>
      </w:tr>
      <w:tr w:rsidR="003B4ED1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Подача на точность по низкой траектории,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</w:t>
            </w:r>
          </w:p>
        </w:tc>
      </w:tr>
      <w:tr w:rsidR="003B4ED1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То же, но по высокой траектории,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</w:t>
            </w:r>
          </w:p>
        </w:tc>
      </w:tr>
      <w:tr w:rsidR="003B4ED1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Подача на точность через сетку, кол-во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10-12</w:t>
            </w:r>
          </w:p>
        </w:tc>
      </w:tr>
      <w:tr w:rsidR="003B4ED1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Прыжок вверх толчком двух ног с одного, двух и более шагов,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12-15/2-3</w:t>
            </w:r>
          </w:p>
        </w:tc>
      </w:tr>
      <w:tr w:rsidR="003B4ED1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1"/>
              </w:rPr>
              <w:t>Удар по мячу кистью, закрепленному в резиновых амортизаторах,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10-15/1-2</w:t>
            </w:r>
          </w:p>
        </w:tc>
      </w:tr>
      <w:tr w:rsidR="003B4ED1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Н.У. а парах с места после своего набрасывания, кол-во/под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10-15/1-2</w:t>
            </w:r>
          </w:p>
        </w:tc>
      </w:tr>
      <w:tr w:rsidR="003B4ED1"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Серийные удары кистью по мячу у сетки, мин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1"/>
              </w:rPr>
              <w:t>2-3</w:t>
            </w:r>
          </w:p>
        </w:tc>
      </w:tr>
    </w:tbl>
    <w:p w:rsidR="003B4ED1" w:rsidRDefault="009462D4" w:rsidP="001827F7">
      <w:pPr>
        <w:pStyle w:val="a8"/>
        <w:shd w:val="clear" w:color="auto" w:fill="auto"/>
        <w:spacing w:line="260" w:lineRule="exact"/>
      </w:pPr>
      <w:r>
        <w:rPr>
          <w:rStyle w:val="a9"/>
        </w:rPr>
        <w:t>2.3. Предполагаемые результаты обучения учащихся по программе.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7104"/>
      </w:tblGrid>
      <w:tr w:rsidR="003B4ED1">
        <w:trPr>
          <w:trHeight w:hRule="exact" w:val="341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700" w:firstLine="0"/>
              <w:jc w:val="left"/>
            </w:pPr>
            <w:r>
              <w:rPr>
                <w:rStyle w:val="21"/>
              </w:rPr>
              <w:t>СОГ</w:t>
            </w:r>
          </w:p>
        </w:tc>
      </w:tr>
      <w:tr w:rsidR="003B4ED1">
        <w:trPr>
          <w:trHeight w:hRule="exact" w:val="97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1"/>
              </w:rPr>
              <w:t>Образовательные знания, умения и навыки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Знать основные правила игры в волейбол</w:t>
            </w:r>
          </w:p>
          <w:p w:rsidR="003B4ED1" w:rsidRDefault="009462D4" w:rsidP="001827F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общие технические приемы,</w:t>
            </w:r>
          </w:p>
          <w:p w:rsidR="003B4ED1" w:rsidRDefault="009462D4" w:rsidP="001827F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стойки и перемещения</w:t>
            </w:r>
          </w:p>
        </w:tc>
      </w:tr>
      <w:tr w:rsidR="003B4ED1">
        <w:trPr>
          <w:trHeight w:hRule="exact" w:val="129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21"/>
              </w:rPr>
              <w:t>Воспитательные умения и навыки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уметь слышать и слушать товарища</w:t>
            </w:r>
          </w:p>
          <w:p w:rsidR="003B4ED1" w:rsidRDefault="009462D4" w:rsidP="001827F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ознакомлены с понятием «общение», «культура», «спортивная этика»</w:t>
            </w:r>
          </w:p>
          <w:p w:rsidR="003B4ED1" w:rsidRDefault="009462D4" w:rsidP="001827F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чувство коллективизма</w:t>
            </w:r>
          </w:p>
        </w:tc>
      </w:tr>
      <w:tr w:rsidR="003B4ED1">
        <w:trPr>
          <w:trHeight w:hRule="exact" w:val="98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21"/>
              </w:rPr>
              <w:t>Развивающие умения и навыки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403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развиты физические качества при проведении подвижных игр, эстафет</w:t>
            </w:r>
          </w:p>
          <w:p w:rsidR="003B4ED1" w:rsidRDefault="009462D4" w:rsidP="001827F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line="322" w:lineRule="exact"/>
              <w:ind w:firstLine="0"/>
              <w:jc w:val="both"/>
            </w:pPr>
            <w:r>
              <w:rPr>
                <w:rStyle w:val="21"/>
              </w:rPr>
              <w:t>повышен интерес к занятиям волейболом</w:t>
            </w:r>
          </w:p>
        </w:tc>
      </w:tr>
    </w:tbl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numPr>
          <w:ilvl w:val="0"/>
          <w:numId w:val="7"/>
        </w:numPr>
        <w:shd w:val="clear" w:color="auto" w:fill="auto"/>
        <w:tabs>
          <w:tab w:val="left" w:pos="482"/>
        </w:tabs>
        <w:spacing w:line="322" w:lineRule="exact"/>
        <w:ind w:left="20" w:firstLine="0"/>
        <w:jc w:val="both"/>
      </w:pPr>
      <w:r>
        <w:lastRenderedPageBreak/>
        <w:t>Система контроля и зачетные требования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Педагогический контроль проводится для оценки динамики общей, специальной физической и технико-тактической подготовленности, функционального состояния организма, адекватности тренировочных нагрузок возможностям юных спортсменов. Контрольные упражнения и нормативные требования по годам обучения представлены в нормативной части программы для учащихся отделения волейбола. Результаты проведения педагогического контроля вносятся в индивидуальную карту спортсмена.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 учебно-тренировочном процессе в силу многочисленных факторов неизбежны различные отклонения. Суть управления заключается в постоянном анализе всего процесса спортивной подготовки в целом, и внесении необходимых изменений на основании поступающей информации о состоянии спортсменов. Педагогический контроль включает в себя: учет тренировочных нагрузок и их анализ; оценку технической, физической подготовленности спортсменов в процессе тренировок; внесение необходимых коррективов в тренировочный процесс.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Важнейшей задачей врачебно-педагогического контроля является уточнения в планировании учебно-тренировочного процесса, дозировка физических нагрузок в недельном цикле, определения длительности интервалов отдыха между упражнениями и тренировками, нахождение наиболее рационального сочетания различных средств физических упражнений на занятиях.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Практическая реализация врачебно-педагогического контроля осуществляется в системе специально реализуемых проверок, включаемых в содержание тренировочных занятий.</w:t>
      </w:r>
    </w:p>
    <w:p w:rsidR="003B4ED1" w:rsidRDefault="009462D4" w:rsidP="001827F7">
      <w:pPr>
        <w:pStyle w:val="3"/>
        <w:shd w:val="clear" w:color="auto" w:fill="auto"/>
        <w:spacing w:after="300" w:line="322" w:lineRule="exact"/>
        <w:ind w:left="20" w:right="20" w:firstLine="720"/>
        <w:jc w:val="both"/>
      </w:pPr>
      <w:r>
        <w:t>Такие проверки позволяют вести систематический учет по двум наиболее важным направлениям: 1.Определение степени усвоения техники двигательных действий. 2.Определение уровня развития двигательных (физических) качеств.</w:t>
      </w:r>
    </w:p>
    <w:p w:rsidR="003B4ED1" w:rsidRDefault="009462D4" w:rsidP="001827F7">
      <w:pPr>
        <w:pStyle w:val="3"/>
        <w:numPr>
          <w:ilvl w:val="1"/>
          <w:numId w:val="7"/>
        </w:numPr>
        <w:shd w:val="clear" w:color="auto" w:fill="auto"/>
        <w:tabs>
          <w:tab w:val="left" w:pos="482"/>
        </w:tabs>
        <w:spacing w:line="322" w:lineRule="exact"/>
        <w:ind w:left="20" w:firstLine="0"/>
        <w:jc w:val="both"/>
      </w:pPr>
      <w:r>
        <w:t>Врачебный контроль и медицинское обследование.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 начале и в конце учебного года все воспитанники отделения волейбол проходят углубленное медицинское обследование. Основными задачами медицинского обследования в группах СОГ является контроль над состоянием здоровья, привитие гигиенических навыков и привычки неукоснительно выполнять рекомендации врача. В общем случае углубленное медицинское обследование юных волейболистов позволяет установить исходный уровень состояния здоровья, физического развития и функциональной подготовленности.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Таким образом, цель углубленного медицинского обследования - всесторонняя диагностика и оценка уровня здоровья и функционального состояния спортсменов, назначение необходимых лечебно-профилактических, восстановительных и реабилитационных мероприятий.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720"/>
        <w:jc w:val="both"/>
      </w:pPr>
      <w:r>
        <w:t>Основные формы врачебного контроля.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802"/>
        </w:tabs>
        <w:spacing w:line="322" w:lineRule="exact"/>
        <w:ind w:left="20" w:firstLine="0"/>
        <w:jc w:val="both"/>
      </w:pPr>
      <w:r>
        <w:t>регулярные врачебные обследования и контроль воспитанников;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482"/>
        </w:tabs>
        <w:spacing w:line="322" w:lineRule="exact"/>
        <w:ind w:left="20" w:right="20" w:firstLine="0"/>
        <w:jc w:val="both"/>
      </w:pPr>
      <w:r>
        <w:t>врачебно-педагогические наблюдения за воспитанниками во время тренировочных занятий и на соревнованиях;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spacing w:line="322" w:lineRule="exact"/>
        <w:ind w:left="20" w:firstLine="0"/>
        <w:jc w:val="both"/>
      </w:pPr>
      <w:r>
        <w:lastRenderedPageBreak/>
        <w:t xml:space="preserve"> санитарно-гигиенический контроль мест и условий проведения занятий;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spacing w:line="322" w:lineRule="exact"/>
        <w:ind w:left="20" w:firstLine="0"/>
        <w:jc w:val="both"/>
      </w:pPr>
      <w:r>
        <w:t xml:space="preserve"> профилактика спортивного травматизма и заболеваний;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452"/>
        </w:tabs>
        <w:spacing w:after="349" w:line="322" w:lineRule="exact"/>
        <w:ind w:left="20" w:right="20" w:firstLine="0"/>
        <w:jc w:val="both"/>
      </w:pPr>
      <w:r>
        <w:t>санитарно-просветительская работа и пропаганда физической культуры, спорта, здорового образа жизни.</w:t>
      </w:r>
    </w:p>
    <w:p w:rsidR="003B4ED1" w:rsidRDefault="009462D4" w:rsidP="001827F7">
      <w:pPr>
        <w:pStyle w:val="10"/>
        <w:numPr>
          <w:ilvl w:val="1"/>
          <w:numId w:val="7"/>
        </w:numPr>
        <w:shd w:val="clear" w:color="auto" w:fill="auto"/>
        <w:tabs>
          <w:tab w:val="left" w:pos="1210"/>
        </w:tabs>
        <w:spacing w:after="0" w:line="260" w:lineRule="exact"/>
        <w:ind w:left="20" w:firstLine="700"/>
      </w:pPr>
      <w:bookmarkStart w:id="9" w:name="bookmark9"/>
      <w:r>
        <w:t>Нормативные требования.</w:t>
      </w:r>
      <w:bookmarkEnd w:id="9"/>
    </w:p>
    <w:p w:rsidR="003B4ED1" w:rsidRDefault="009462D4" w:rsidP="001827F7">
      <w:pPr>
        <w:pStyle w:val="3"/>
        <w:shd w:val="clear" w:color="auto" w:fill="auto"/>
        <w:spacing w:after="300" w:line="322" w:lineRule="exact"/>
        <w:ind w:left="20" w:right="20" w:firstLine="700"/>
        <w:jc w:val="both"/>
      </w:pPr>
      <w: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 в соответствии с установленными нормативными требованиями для выявления динамики развития спортивной формы и прогнозирования спортивных достижений.</w:t>
      </w:r>
    </w:p>
    <w:p w:rsidR="003B4ED1" w:rsidRDefault="009462D4" w:rsidP="001827F7">
      <w:pPr>
        <w:pStyle w:val="10"/>
        <w:shd w:val="clear" w:color="auto" w:fill="auto"/>
        <w:spacing w:after="0" w:line="322" w:lineRule="exact"/>
        <w:ind w:left="20" w:right="20" w:firstLine="700"/>
      </w:pPr>
      <w:bookmarkStart w:id="10" w:name="bookmark10"/>
      <w:r>
        <w:t>Комплекс контрольных упражнений по тестированию уровня общей физической подготовленности.</w:t>
      </w:r>
      <w:bookmarkEnd w:id="10"/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Тестирование общей физической подготовленности, осуществляется два раза в год в октябре и мае.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При проведении тестирования следует обратить особое внимание на соблюдение требований инструкций и создания единых условий для выполнения упражнений для всех учащихся детской спортивной школы.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664"/>
        </w:tabs>
        <w:spacing w:line="317" w:lineRule="exact"/>
        <w:ind w:left="20" w:right="20" w:firstLine="0"/>
        <w:jc w:val="both"/>
      </w:pPr>
      <w:r>
        <w:t xml:space="preserve">Бег 30м. с высокого старта/с. Проводится на дорожке стадиона или легкоатлетического манежа в спортивной обуви без </w:t>
      </w:r>
      <w:r>
        <w:rPr>
          <w:rStyle w:val="13"/>
        </w:rPr>
        <w:t>ши</w:t>
      </w:r>
      <w:r>
        <w:t>пов. Количество стартующих в забеге определяется условиями, при которых бегущие не мешают друг другу. После 10-15 мин. разминки дается старт.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664"/>
        </w:tabs>
        <w:spacing w:line="322" w:lineRule="exact"/>
        <w:ind w:left="20" w:right="20" w:firstLine="0"/>
        <w:jc w:val="both"/>
      </w:pPr>
      <w:r>
        <w:t>Челночный бег 6 х 5 м/с. Тест проводится в спортивном зале начало и конец, которого отмечают линией (стартовая и фин</w:t>
      </w:r>
      <w:r>
        <w:rPr>
          <w:rStyle w:val="13"/>
        </w:rPr>
        <w:t>ишн</w:t>
      </w:r>
      <w:r>
        <w:t>ая черта). За каждой чертой - два набивных мяча. Спортсмен становится за ближней чертой на линии и по команде «марш» начинает бег в сторону финишной черты; добегает до мяча, касается его рукой и бежит обратно к первому мячу, тоже касается его рукой. Учитывают время выполнения задания от команды «марш» и до пересечения линии финиша.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664"/>
        </w:tabs>
        <w:spacing w:line="326" w:lineRule="exact"/>
        <w:ind w:left="20" w:right="20" w:firstLine="0"/>
        <w:jc w:val="both"/>
      </w:pPr>
      <w:r>
        <w:t>Прыжок в длину с места/см. - выполняют толчком двух ног от линии и края доски на покрытие, исключающее жесткое приземление. Измерение дальности прыжка осуществляют стальной рулеткой.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664"/>
        </w:tabs>
        <w:spacing w:line="326" w:lineRule="exact"/>
        <w:ind w:left="20" w:right="20" w:firstLine="0"/>
        <w:jc w:val="both"/>
      </w:pPr>
      <w:r>
        <w:t>Прыжок вверх/см. - выполняется толчком двух ног с взмахом рук от поверхности пола. Измерение высоты прыжка проводят рулеткой или сантиметровой лентой по методике Абалакова.</w:t>
      </w:r>
    </w:p>
    <w:p w:rsidR="003B4ED1" w:rsidRDefault="009462D4" w:rsidP="001827F7">
      <w:pPr>
        <w:pStyle w:val="3"/>
        <w:numPr>
          <w:ilvl w:val="0"/>
          <w:numId w:val="6"/>
        </w:numPr>
        <w:shd w:val="clear" w:color="auto" w:fill="auto"/>
        <w:tabs>
          <w:tab w:val="left" w:pos="664"/>
        </w:tabs>
        <w:spacing w:line="326" w:lineRule="exact"/>
        <w:ind w:left="20" w:right="20" w:firstLine="0"/>
        <w:jc w:val="both"/>
      </w:pPr>
      <w:r>
        <w:t>Метание набивного мяча весом 1кг. вперед из-за головы/см. Из исходного положения сидя, ноги врозь, мяч в вытянутых руках над головой при этом плечи находятся на уровне контрольной линии (линия отсчета), испытуемый выполняет бросок мяча из-за головы двумя руками. Дальность броска измеряется рулеткой.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a8"/>
        <w:shd w:val="clear" w:color="auto" w:fill="auto"/>
        <w:spacing w:line="260" w:lineRule="exact"/>
      </w:pPr>
      <w:r>
        <w:lastRenderedPageBreak/>
        <w:t>3.3. Приемные и переводные нормативы по физической подготовки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6379"/>
        <w:gridCol w:w="1277"/>
        <w:gridCol w:w="1392"/>
      </w:tblGrid>
      <w:tr w:rsidR="003B4ED1">
        <w:trPr>
          <w:trHeight w:hRule="exact" w:val="6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девочки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мальчики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Длина тела, см.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157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158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Становая сила, кг.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54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55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Бег 30 м., сек.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6.0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5.8</w:t>
            </w:r>
          </w:p>
        </w:tc>
      </w:tr>
      <w:tr w:rsidR="003B4ED1"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Челночный бег 6/5 м., сек.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12.8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12.3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Бег 92 м. с изменением направления, сек.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32.4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31.4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Прыжок в длину с места, см.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158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165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Прыжок вверх с места, см.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36</w:t>
            </w:r>
          </w:p>
        </w:tc>
      </w:tr>
      <w:tr w:rsidR="003B4ED1">
        <w:trPr>
          <w:trHeight w:hRule="exact" w:val="6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322" w:lineRule="exact"/>
              <w:ind w:left="160" w:firstLine="0"/>
              <w:jc w:val="left"/>
            </w:pPr>
            <w:r>
              <w:rPr>
                <w:rStyle w:val="21"/>
              </w:rPr>
              <w:t>Метание набивного мяча весом 1 кг. из-за головы двумя руками: сидя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4.0</w:t>
            </w:r>
          </w:p>
        </w:tc>
      </w:tr>
      <w:tr w:rsidR="003B4ED1">
        <w:trPr>
          <w:trHeight w:hRule="exact" w:val="298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в прыжке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4.0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5.0</w:t>
            </w:r>
          </w:p>
        </w:tc>
      </w:tr>
    </w:tbl>
    <w:p w:rsidR="003B4ED1" w:rsidRDefault="009462D4" w:rsidP="001827F7">
      <w:pPr>
        <w:pStyle w:val="a8"/>
        <w:shd w:val="clear" w:color="auto" w:fill="auto"/>
        <w:spacing w:line="260" w:lineRule="exact"/>
      </w:pPr>
      <w:r>
        <w:rPr>
          <w:rStyle w:val="a9"/>
        </w:rPr>
        <w:t>Переводные нормативы по физической подготовке (девочки)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7483"/>
        <w:gridCol w:w="1426"/>
      </w:tblGrid>
      <w:tr w:rsidR="003B4ED1">
        <w:trPr>
          <w:trHeight w:hRule="exact" w:val="3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2-й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Длина тела, см.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157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Становая сила, кг.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58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Бег 30 м, сек.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5.9</w:t>
            </w:r>
          </w:p>
        </w:tc>
      </w:tr>
      <w:tr w:rsidR="003B4ED1"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Челночный бег 6/5, сек.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12.2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Бег 92м. с изменением направления, сек.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29.5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Прыжок в длину с места, см.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165</w:t>
            </w:r>
          </w:p>
        </w:tc>
      </w:tr>
      <w:tr w:rsidR="003B4ED1"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Прыжок вверх с места, см.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34</w:t>
            </w:r>
          </w:p>
        </w:tc>
      </w:tr>
      <w:tr w:rsidR="003B4ED1">
        <w:trPr>
          <w:trHeight w:hRule="exact" w:val="3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Метание набивного мяча весом 1кг. из-за головы двумя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</w:tr>
      <w:tr w:rsidR="003B4ED1">
        <w:trPr>
          <w:trHeight w:hRule="exact" w:val="322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руками: сидя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3.8</w:t>
            </w:r>
          </w:p>
        </w:tc>
      </w:tr>
      <w:tr w:rsidR="003B4ED1">
        <w:trPr>
          <w:trHeight w:hRule="exact" w:val="317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стоя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8.0</w:t>
            </w:r>
          </w:p>
        </w:tc>
      </w:tr>
      <w:tr w:rsidR="003B4ED1">
        <w:trPr>
          <w:trHeight w:hRule="exact" w:val="45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3B4ED1" w:rsidP="001827F7">
            <w:pPr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21"/>
              </w:rPr>
              <w:t>в прыжке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D1" w:rsidRDefault="009462D4" w:rsidP="001827F7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5.0</w:t>
            </w:r>
          </w:p>
        </w:tc>
      </w:tr>
    </w:tbl>
    <w:p w:rsidR="003B4ED1" w:rsidRDefault="009462D4" w:rsidP="001827F7">
      <w:pPr>
        <w:pStyle w:val="10"/>
        <w:numPr>
          <w:ilvl w:val="0"/>
          <w:numId w:val="14"/>
        </w:numPr>
        <w:shd w:val="clear" w:color="auto" w:fill="auto"/>
        <w:tabs>
          <w:tab w:val="left" w:pos="690"/>
        </w:tabs>
        <w:spacing w:after="0" w:line="322" w:lineRule="exact"/>
        <w:ind w:left="200" w:firstLine="0"/>
      </w:pPr>
      <w:bookmarkStart w:id="11" w:name="bookmark11"/>
      <w:r>
        <w:t>Воспитательная работа и психологическая подготовка.</w:t>
      </w:r>
      <w:bookmarkEnd w:id="11"/>
    </w:p>
    <w:p w:rsidR="003B4ED1" w:rsidRDefault="009462D4" w:rsidP="001827F7">
      <w:pPr>
        <w:pStyle w:val="3"/>
        <w:shd w:val="clear" w:color="auto" w:fill="auto"/>
        <w:spacing w:line="322" w:lineRule="exact"/>
        <w:ind w:left="100" w:right="140" w:firstLine="740"/>
        <w:jc w:val="both"/>
      </w:pPr>
      <w:r>
        <w:t>Главной задачей воспитательной работы с юными воспитанниками является воспитание высоких моральных качеств, преданности России, чувства коллективизма, дисциплинированности и трудолюбия.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00" w:right="140" w:firstLine="740"/>
        <w:jc w:val="both"/>
      </w:pPr>
      <w:r>
        <w:t>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волейболистов должно осуществляться одновременно с развитием их волевых качеств.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00" w:right="140" w:firstLine="740"/>
        <w:jc w:val="both"/>
      </w:pPr>
      <w:r>
        <w:t>Воспитание дисциплинированности следует начинать с первых занятий. Строгое соблюдение правил тренировки и участия в соревнованиях, четкое исполнение указаний тренера, отличное поведение на тренировочных занятиях, в школе и дома - на все это должен постоянно обращать внимание тренер.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100" w:right="140" w:firstLine="740"/>
        <w:jc w:val="both"/>
      </w:pPr>
      <w:r>
        <w:t>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0"/>
        <w:jc w:val="both"/>
      </w:pPr>
      <w:r>
        <w:lastRenderedPageBreak/>
        <w:t>заданий. На конкретных примерах нужно убеждать юного спортсмена, что успех в современном спорте зависит от трудолюбия.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 процессе занятий с юными спортсменами особое значение приобретает интеллектуальное воспитание, основными задачами которого являются: овладение учащимися специальными знаниями в области спортивной тренировки, гигиены и других дисциплин.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Психологическая подготовка понимается как воспитательный процесс, направленный на развитие и совершенствование значимых для юных спортсменов свойств личности путем формирования соответствующей системы отношений. При этом психологическая подготовка к продолжительному тренировочному процессу осуществляется за счет непрерывного развития мотивации спортивной деятельности и за счет благоприятных отношений к различным сторонам тренировочного процесса.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Пройти очень жесткий отбор на всех этапах подготовки может лишь спортсмен, обладающий хорошим здоровьем и умеющий предельно мобилизовать свои возможности в случае необходимости. Это возможно лишь при высокой мотивации достижения результата.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Высочайшая мотивация достижений, определяемая как желание добиться результата, мобилизует возможности спортсмена, вскрывает творческий потенциал, заставляет его искать и находить интереснейшие варианты поведения, ответственности и все необходимое для высокого результата.</w:t>
      </w:r>
    </w:p>
    <w:p w:rsidR="003B4ED1" w:rsidRDefault="009462D4" w:rsidP="001827F7">
      <w:pPr>
        <w:pStyle w:val="3"/>
        <w:shd w:val="clear" w:color="auto" w:fill="auto"/>
        <w:spacing w:after="300" w:line="322" w:lineRule="exact"/>
        <w:ind w:left="20" w:right="20" w:firstLine="720"/>
        <w:jc w:val="both"/>
      </w:pPr>
      <w:r>
        <w:t>В практике волейбола задача мотивации решается двумя путями: отбором юных воспитанников с высоким уровнем мотивации и повышением ее уровня за счет поощрений (моральных и материальных), наказаний, убеждений, принуждений и т.д. Оптимальным при этом может считаться тот вариант, при котором мотивация спортсмена, имеющая исходно высокие значения, повышается за счет специальных воздействий.</w:t>
      </w:r>
    </w:p>
    <w:p w:rsidR="003B4ED1" w:rsidRDefault="009462D4" w:rsidP="001827F7">
      <w:pPr>
        <w:pStyle w:val="10"/>
        <w:numPr>
          <w:ilvl w:val="0"/>
          <w:numId w:val="14"/>
        </w:numPr>
        <w:shd w:val="clear" w:color="auto" w:fill="auto"/>
        <w:tabs>
          <w:tab w:val="left" w:pos="1409"/>
        </w:tabs>
        <w:spacing w:after="0" w:line="322" w:lineRule="exact"/>
        <w:ind w:left="2560" w:right="900"/>
        <w:jc w:val="left"/>
      </w:pPr>
      <w:bookmarkStart w:id="12" w:name="bookmark12"/>
      <w:r>
        <w:t>Факторы педагогического воздействия, обеспечивающие восстановление работоспособности.</w:t>
      </w:r>
      <w:bookmarkEnd w:id="12"/>
    </w:p>
    <w:p w:rsidR="003B4ED1" w:rsidRDefault="009462D4" w:rsidP="00C87ADF">
      <w:pPr>
        <w:pStyle w:val="3"/>
        <w:numPr>
          <w:ilvl w:val="0"/>
          <w:numId w:val="15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</w:pPr>
      <w:r>
        <w:t>Рациональное сочетание тренировочных средств разной направленности.</w:t>
      </w:r>
    </w:p>
    <w:p w:rsidR="003B4ED1" w:rsidRDefault="009462D4" w:rsidP="00C87ADF">
      <w:pPr>
        <w:pStyle w:val="3"/>
        <w:numPr>
          <w:ilvl w:val="0"/>
          <w:numId w:val="15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</w:pPr>
      <w:r>
        <w:t>Правильное</w:t>
      </w:r>
      <w:r>
        <w:tab/>
        <w:t>сочетание нагрузки и отдыха, как в тренировочном занятии, так и в целостном тренировочном процессе.</w:t>
      </w:r>
    </w:p>
    <w:p w:rsidR="003B4ED1" w:rsidRDefault="009462D4" w:rsidP="00C87ADF">
      <w:pPr>
        <w:pStyle w:val="3"/>
        <w:numPr>
          <w:ilvl w:val="0"/>
          <w:numId w:val="15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</w:pPr>
      <w:r>
        <w:t>Введение специальных восстановительных микроциклов и профилактических разгрузок.</w:t>
      </w:r>
    </w:p>
    <w:p w:rsidR="003B4ED1" w:rsidRDefault="009462D4" w:rsidP="001827F7">
      <w:pPr>
        <w:pStyle w:val="3"/>
        <w:numPr>
          <w:ilvl w:val="0"/>
          <w:numId w:val="15"/>
        </w:numPr>
        <w:shd w:val="clear" w:color="auto" w:fill="auto"/>
        <w:tabs>
          <w:tab w:val="left" w:pos="1063"/>
        </w:tabs>
        <w:spacing w:line="322" w:lineRule="exact"/>
        <w:ind w:left="20" w:firstLine="720"/>
        <w:jc w:val="both"/>
      </w:pPr>
      <w:r>
        <w:t>Выбор оптимальных интервалов и видов отдыха.</w:t>
      </w:r>
    </w:p>
    <w:p w:rsidR="003B4ED1" w:rsidRDefault="009462D4" w:rsidP="001827F7">
      <w:pPr>
        <w:pStyle w:val="3"/>
        <w:numPr>
          <w:ilvl w:val="0"/>
          <w:numId w:val="15"/>
        </w:numPr>
        <w:shd w:val="clear" w:color="auto" w:fill="auto"/>
        <w:tabs>
          <w:tab w:val="left" w:pos="1063"/>
        </w:tabs>
        <w:spacing w:line="322" w:lineRule="exact"/>
        <w:ind w:left="20" w:right="20" w:firstLine="720"/>
        <w:jc w:val="both"/>
      </w:pPr>
      <w:r>
        <w:t>Оптимальное использование средств переключения видов спортивной деятельности.</w:t>
      </w:r>
    </w:p>
    <w:p w:rsidR="003B4ED1" w:rsidRDefault="009462D4" w:rsidP="001827F7">
      <w:pPr>
        <w:pStyle w:val="3"/>
        <w:numPr>
          <w:ilvl w:val="0"/>
          <w:numId w:val="15"/>
        </w:numPr>
        <w:shd w:val="clear" w:color="auto" w:fill="auto"/>
        <w:tabs>
          <w:tab w:val="left" w:pos="1063"/>
        </w:tabs>
        <w:spacing w:line="322" w:lineRule="exact"/>
        <w:ind w:left="20" w:right="20" w:firstLine="720"/>
        <w:jc w:val="both"/>
      </w:pPr>
      <w:r>
        <w:t>Полноценные разминки и заключительные части тренировочных занятий.</w:t>
      </w:r>
    </w:p>
    <w:p w:rsidR="003B4ED1" w:rsidRDefault="009462D4" w:rsidP="001827F7">
      <w:pPr>
        <w:pStyle w:val="3"/>
        <w:numPr>
          <w:ilvl w:val="0"/>
          <w:numId w:val="15"/>
        </w:numPr>
        <w:shd w:val="clear" w:color="auto" w:fill="auto"/>
        <w:tabs>
          <w:tab w:val="left" w:pos="1063"/>
        </w:tabs>
        <w:spacing w:line="322" w:lineRule="exact"/>
        <w:ind w:left="20" w:right="20" w:firstLine="720"/>
        <w:jc w:val="both"/>
      </w:pPr>
      <w:r>
        <w:t>Использование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расслабление и т.д.).</w:t>
      </w:r>
    </w:p>
    <w:p w:rsidR="003B4ED1" w:rsidRDefault="009462D4" w:rsidP="001827F7">
      <w:pPr>
        <w:pStyle w:val="3"/>
        <w:numPr>
          <w:ilvl w:val="0"/>
          <w:numId w:val="15"/>
        </w:numPr>
        <w:shd w:val="clear" w:color="auto" w:fill="auto"/>
        <w:tabs>
          <w:tab w:val="left" w:pos="1063"/>
        </w:tabs>
        <w:spacing w:line="322" w:lineRule="exact"/>
        <w:ind w:left="20" w:firstLine="720"/>
        <w:jc w:val="both"/>
      </w:pPr>
      <w:r>
        <w:t>Повышение эмоционального фона тренировочных занятий.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3"/>
        <w:numPr>
          <w:ilvl w:val="0"/>
          <w:numId w:val="15"/>
        </w:numPr>
        <w:shd w:val="clear" w:color="auto" w:fill="auto"/>
        <w:tabs>
          <w:tab w:val="left" w:pos="1091"/>
        </w:tabs>
        <w:spacing w:line="322" w:lineRule="exact"/>
        <w:ind w:left="20" w:right="20" w:firstLine="720"/>
        <w:jc w:val="both"/>
      </w:pPr>
      <w:r>
        <w:lastRenderedPageBreak/>
        <w:t>Эффективная индивидуализация тренировочных воздействий и средств восстановления.</w:t>
      </w:r>
    </w:p>
    <w:p w:rsidR="003B4ED1" w:rsidRDefault="009462D4" w:rsidP="001827F7">
      <w:pPr>
        <w:pStyle w:val="3"/>
        <w:numPr>
          <w:ilvl w:val="0"/>
          <w:numId w:val="15"/>
        </w:numPr>
        <w:shd w:val="clear" w:color="auto" w:fill="auto"/>
        <w:tabs>
          <w:tab w:val="left" w:pos="1091"/>
        </w:tabs>
        <w:spacing w:after="300" w:line="322" w:lineRule="exact"/>
        <w:ind w:left="20" w:right="20" w:firstLine="720"/>
        <w:jc w:val="both"/>
      </w:pPr>
      <w:r>
        <w:t>Соблюдение режима дня, предусматривающего определенное время для тренировок.</w:t>
      </w:r>
    </w:p>
    <w:p w:rsidR="003B4ED1" w:rsidRDefault="009462D4" w:rsidP="001827F7">
      <w:pPr>
        <w:pStyle w:val="3"/>
        <w:numPr>
          <w:ilvl w:val="0"/>
          <w:numId w:val="14"/>
        </w:numPr>
        <w:shd w:val="clear" w:color="auto" w:fill="auto"/>
        <w:tabs>
          <w:tab w:val="left" w:pos="510"/>
        </w:tabs>
        <w:spacing w:line="322" w:lineRule="exact"/>
        <w:ind w:left="20" w:firstLine="0"/>
        <w:jc w:val="both"/>
      </w:pPr>
      <w:r>
        <w:t>Материально-техническое обеспечение учебно-тренировочных занятий</w:t>
      </w:r>
    </w:p>
    <w:p w:rsidR="003B4ED1" w:rsidRDefault="009462D4" w:rsidP="00C87ADF">
      <w:pPr>
        <w:pStyle w:val="3"/>
        <w:shd w:val="clear" w:color="auto" w:fill="auto"/>
        <w:spacing w:line="322" w:lineRule="exact"/>
        <w:ind w:right="40" w:firstLine="0"/>
        <w:jc w:val="left"/>
      </w:pPr>
      <w:r>
        <w:t>по волейболу.</w:t>
      </w:r>
    </w:p>
    <w:p w:rsidR="003B4ED1" w:rsidRDefault="009462D4" w:rsidP="001827F7">
      <w:pPr>
        <w:pStyle w:val="3"/>
        <w:shd w:val="clear" w:color="auto" w:fill="auto"/>
        <w:spacing w:after="300" w:line="322" w:lineRule="exact"/>
        <w:ind w:left="20" w:right="20" w:firstLine="720"/>
        <w:jc w:val="both"/>
      </w:pPr>
      <w:r>
        <w:t>Для проведения учебных занятий по волейболу в спортивной школе используется зал: размеры 24/12 м. В зависимости от темы тренировочного занятия, используется следующее оборудование и необходимый инвентарь: сетка волейбольная, стойки волейбольные, большое количество волейбольных и малых теннисных мячей, а также набивные мячи, скакалки, г/скамейки, резиновые амортизаторы.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720"/>
        <w:jc w:val="both"/>
      </w:pPr>
      <w:r>
        <w:t>3.7. Условия успешной реализации учебной программы.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left="20" w:firstLine="720"/>
        <w:jc w:val="both"/>
      </w:pPr>
      <w:r>
        <w:t>Улучшение</w:t>
      </w:r>
      <w:r>
        <w:tab/>
        <w:t>материально-технической базы для занятий волейболом:</w:t>
      </w:r>
    </w:p>
    <w:p w:rsidR="003B4ED1" w:rsidRDefault="009462D4" w:rsidP="001827F7">
      <w:pPr>
        <w:pStyle w:val="3"/>
        <w:shd w:val="clear" w:color="auto" w:fill="auto"/>
        <w:tabs>
          <w:tab w:val="left" w:pos="1091"/>
        </w:tabs>
        <w:spacing w:line="322" w:lineRule="exact"/>
        <w:ind w:left="20" w:firstLine="720"/>
        <w:jc w:val="both"/>
      </w:pPr>
      <w:r>
        <w:t>а)</w:t>
      </w:r>
      <w:r>
        <w:tab/>
        <w:t>спортивная база для учебных занятий;</w:t>
      </w:r>
    </w:p>
    <w:p w:rsidR="003B4ED1" w:rsidRDefault="009462D4" w:rsidP="001827F7">
      <w:pPr>
        <w:pStyle w:val="3"/>
        <w:shd w:val="clear" w:color="auto" w:fill="auto"/>
        <w:tabs>
          <w:tab w:val="left" w:pos="1091"/>
        </w:tabs>
        <w:spacing w:line="322" w:lineRule="exact"/>
        <w:ind w:left="20" w:right="20" w:firstLine="720"/>
        <w:jc w:val="both"/>
      </w:pPr>
      <w:r>
        <w:t>б)</w:t>
      </w:r>
      <w:r>
        <w:tab/>
        <w:t>наличие и разнообразие необходимого спортивного оборудования при обучении техники игры;</w:t>
      </w:r>
    </w:p>
    <w:p w:rsidR="003B4ED1" w:rsidRDefault="009462D4" w:rsidP="001827F7">
      <w:pPr>
        <w:pStyle w:val="3"/>
        <w:shd w:val="clear" w:color="auto" w:fill="auto"/>
        <w:tabs>
          <w:tab w:val="left" w:pos="1091"/>
        </w:tabs>
        <w:spacing w:line="322" w:lineRule="exact"/>
        <w:ind w:left="20" w:right="20" w:firstLine="720"/>
        <w:jc w:val="both"/>
      </w:pPr>
      <w:r>
        <w:t>в)</w:t>
      </w:r>
      <w:r>
        <w:tab/>
        <w:t>наличие современного комплекта спортивного оборудования для игровых площадок.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</w:pPr>
      <w:r>
        <w:t>Систематическое</w:t>
      </w:r>
      <w:r>
        <w:tab/>
        <w:t>и рациональное применение технических средств, приборов и специального оборудования.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</w:tabs>
        <w:spacing w:line="322" w:lineRule="exact"/>
        <w:ind w:left="20" w:firstLine="720"/>
        <w:jc w:val="both"/>
      </w:pPr>
      <w:r>
        <w:t>Формирование</w:t>
      </w:r>
      <w:r>
        <w:tab/>
        <w:t>коллектива единомышленников.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  <w:tab w:val="left" w:pos="2767"/>
        </w:tabs>
        <w:spacing w:line="322" w:lineRule="exact"/>
        <w:ind w:left="20" w:firstLine="720"/>
        <w:jc w:val="both"/>
      </w:pPr>
      <w:r>
        <w:t>Наличие</w:t>
      </w:r>
      <w:r>
        <w:tab/>
        <w:t>квалифицированных тренеров-преподавателей по волейболу.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  <w:tab w:val="left" w:pos="3608"/>
        </w:tabs>
        <w:spacing w:line="322" w:lineRule="exact"/>
        <w:ind w:left="20" w:firstLine="720"/>
        <w:jc w:val="both"/>
      </w:pPr>
      <w:r>
        <w:t>Научно-методическое</w:t>
      </w:r>
      <w:r>
        <w:tab/>
        <w:t>обеспечение образовательного процесса.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  <w:tab w:val="left" w:pos="3608"/>
        </w:tabs>
        <w:spacing w:line="322" w:lineRule="exact"/>
        <w:ind w:left="20" w:right="20" w:firstLine="720"/>
        <w:jc w:val="both"/>
      </w:pPr>
      <w:r>
        <w:t>Постоянное</w:t>
      </w:r>
      <w:r>
        <w:tab/>
        <w:t>самосовершенствование тренера преподавателя и повышение квалификации в вопросах современных технологий учебно</w:t>
      </w:r>
      <w:r>
        <w:softHyphen/>
        <w:t>тренировочного процесса.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  <w:tab w:val="left" w:pos="2767"/>
        </w:tabs>
        <w:spacing w:line="322" w:lineRule="exact"/>
        <w:ind w:left="20" w:right="20" w:firstLine="720"/>
        <w:jc w:val="both"/>
      </w:pPr>
      <w:r>
        <w:t>Формирование</w:t>
      </w:r>
      <w:r>
        <w:tab/>
        <w:t>стойкой мотивации к достижению высоких результатов в игровой и соревновательной деятельности.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</w:tabs>
        <w:spacing w:line="322" w:lineRule="exact"/>
        <w:ind w:left="20" w:right="20" w:firstLine="720"/>
        <w:jc w:val="both"/>
      </w:pPr>
      <w:r>
        <w:t>Стимулирование</w:t>
      </w:r>
      <w:r>
        <w:tab/>
        <w:t>детей в учебно-воспитательном и тренировочном процессе.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</w:tabs>
        <w:spacing w:line="322" w:lineRule="exact"/>
        <w:ind w:left="20" w:right="20" w:firstLine="720"/>
        <w:jc w:val="both"/>
      </w:pPr>
      <w:r>
        <w:t>Наличие</w:t>
      </w:r>
      <w:r>
        <w:tab/>
        <w:t>организаторов-инструкторов из числа выпускников объединения.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20" w:right="20" w:firstLine="720"/>
        <w:jc w:val="both"/>
      </w:pPr>
      <w:r>
        <w:t>Повышение</w:t>
      </w:r>
      <w:r>
        <w:tab/>
        <w:t>уровня технико-тактического мастерства посредством участия в разнообразных по масштабам соревнований.</w:t>
      </w:r>
    </w:p>
    <w:p w:rsidR="003B4ED1" w:rsidRDefault="009462D4" w:rsidP="00C87ADF">
      <w:pPr>
        <w:pStyle w:val="3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left="20" w:firstLine="720"/>
        <w:jc w:val="both"/>
      </w:pPr>
      <w:r>
        <w:t>Планирование</w:t>
      </w:r>
      <w:r>
        <w:tab/>
        <w:t>и организация учебных тренировочных сборов.</w:t>
      </w:r>
    </w:p>
    <w:p w:rsidR="003B4ED1" w:rsidRDefault="009462D4" w:rsidP="001827F7">
      <w:pPr>
        <w:pStyle w:val="3"/>
        <w:shd w:val="clear" w:color="auto" w:fill="auto"/>
        <w:spacing w:line="322" w:lineRule="exact"/>
        <w:ind w:left="20" w:firstLine="720"/>
        <w:jc w:val="both"/>
      </w:pPr>
      <w:r>
        <w:t>12.Финансовое обеспечение программы.</w:t>
      </w:r>
    </w:p>
    <w:p w:rsidR="003B4ED1" w:rsidRDefault="003B4ED1">
      <w:pPr>
        <w:rPr>
          <w:sz w:val="2"/>
          <w:szCs w:val="2"/>
        </w:rPr>
        <w:sectPr w:rsidR="003B4ED1" w:rsidSect="001827F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ED1" w:rsidRDefault="009462D4" w:rsidP="001827F7">
      <w:pPr>
        <w:pStyle w:val="10"/>
        <w:shd w:val="clear" w:color="auto" w:fill="auto"/>
        <w:spacing w:after="308" w:line="260" w:lineRule="exact"/>
        <w:ind w:left="580" w:firstLine="0"/>
        <w:jc w:val="left"/>
      </w:pPr>
      <w:bookmarkStart w:id="13" w:name="bookmark13"/>
      <w:r>
        <w:lastRenderedPageBreak/>
        <w:t>Перечень информационного обеспечения</w:t>
      </w:r>
      <w:bookmarkEnd w:id="13"/>
    </w:p>
    <w:p w:rsidR="003B4ED1" w:rsidRDefault="00E84639" w:rsidP="00C87ADF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</w:pPr>
      <w:r>
        <w:t xml:space="preserve">Железняк </w:t>
      </w:r>
      <w:r w:rsidR="009462D4">
        <w:t>Ю.</w:t>
      </w:r>
      <w:r>
        <w:t>Д., Л.Н. Слупский</w:t>
      </w:r>
      <w:r w:rsidR="009462D4">
        <w:t xml:space="preserve">. </w:t>
      </w:r>
      <w:r>
        <w:t>Волейбол в школе</w:t>
      </w:r>
      <w:r w:rsidR="009462D4">
        <w:t>,. Мо</w:t>
      </w:r>
      <w:r>
        <w:t>сква. «Просвещение», 1989</w:t>
      </w:r>
      <w:r w:rsidR="009462D4">
        <w:t xml:space="preserve"> год.</w:t>
      </w:r>
    </w:p>
    <w:p w:rsidR="003B4ED1" w:rsidRPr="00E84639" w:rsidRDefault="00E84639" w:rsidP="00E84639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"/>
          <w:szCs w:val="2"/>
        </w:rPr>
      </w:pPr>
      <w:r>
        <w:t>Г.А. Колодницкий, В.С.Кузнецов, М.В. Маслов. Внеурочная деятельность учащихся Волейбол. Москва «Просвещение» , 2011</w:t>
      </w:r>
      <w:r w:rsidR="009462D4">
        <w:t>.</w:t>
      </w:r>
    </w:p>
    <w:p w:rsidR="00E84639" w:rsidRPr="00E84639" w:rsidRDefault="00E84639" w:rsidP="00E84639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"/>
          <w:szCs w:val="2"/>
        </w:rPr>
      </w:pPr>
      <w:r>
        <w:t>Л.Н. Слупский. Игра связуещего. Москва «Физкультура и спорт. 1984</w:t>
      </w:r>
    </w:p>
    <w:p w:rsidR="00E84639" w:rsidRPr="00E84639" w:rsidRDefault="00E84639" w:rsidP="00E84639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"/>
          <w:szCs w:val="2"/>
        </w:rPr>
      </w:pPr>
      <w:r>
        <w:t>Ю.Д. Железняк, А.В.Чичин. Программа для системы дополнительного образования детей ДЮСШ. Волейбол.Москва «Совектский спорт» 2005.</w:t>
      </w:r>
    </w:p>
    <w:p w:rsidR="00E84639" w:rsidRPr="0006099C" w:rsidRDefault="0006099C" w:rsidP="00E84639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"/>
          <w:szCs w:val="2"/>
        </w:rPr>
      </w:pPr>
      <w:r>
        <w:t>Е.В.Фомин. Методическое пособие.Общие основы силовой подготовки волейболистов и их практическое приложение. Москва.2011.</w:t>
      </w:r>
    </w:p>
    <w:p w:rsidR="0006099C" w:rsidRPr="0006099C" w:rsidRDefault="0006099C" w:rsidP="00E84639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"/>
          <w:szCs w:val="2"/>
        </w:rPr>
      </w:pPr>
      <w:r>
        <w:t>А.В.Суханов.. Е.В.Фомин. Методическое пособие. Прыгучесть и прыжковая подготовка волейболистов. Москва. 2012.</w:t>
      </w:r>
    </w:p>
    <w:p w:rsidR="0006099C" w:rsidRPr="0006099C" w:rsidRDefault="0006099C" w:rsidP="00E84639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"/>
          <w:szCs w:val="2"/>
        </w:rPr>
      </w:pPr>
      <w:r>
        <w:t>С.К.Шляпников, А.А. Кривошеин. Методическое пособие. Комплексная тренировка связуещего игрока. Москва. 2011.</w:t>
      </w:r>
    </w:p>
    <w:p w:rsidR="0006099C" w:rsidRPr="00E84639" w:rsidRDefault="0006099C" w:rsidP="0006099C">
      <w:pPr>
        <w:pStyle w:val="3"/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"/>
          <w:szCs w:val="2"/>
        </w:rPr>
      </w:pPr>
    </w:p>
    <w:sectPr w:rsidR="0006099C" w:rsidRPr="00E84639" w:rsidSect="001827F7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53" w:rsidRDefault="00E24553" w:rsidP="003B4ED1">
      <w:r>
        <w:separator/>
      </w:r>
    </w:p>
  </w:endnote>
  <w:endnote w:type="continuationSeparator" w:id="1">
    <w:p w:rsidR="00E24553" w:rsidRDefault="00E24553" w:rsidP="003B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53" w:rsidRDefault="00E24553"/>
  </w:footnote>
  <w:footnote w:type="continuationSeparator" w:id="1">
    <w:p w:rsidR="00E24553" w:rsidRDefault="00E245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AE0"/>
    <w:multiLevelType w:val="multilevel"/>
    <w:tmpl w:val="3E7EE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3628"/>
    <w:multiLevelType w:val="multilevel"/>
    <w:tmpl w:val="B62C6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673"/>
    <w:multiLevelType w:val="multilevel"/>
    <w:tmpl w:val="ACA8467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7291B"/>
    <w:multiLevelType w:val="multilevel"/>
    <w:tmpl w:val="6ADE63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C0534"/>
    <w:multiLevelType w:val="multilevel"/>
    <w:tmpl w:val="98020040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35046"/>
    <w:multiLevelType w:val="multilevel"/>
    <w:tmpl w:val="96B62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C5C13"/>
    <w:multiLevelType w:val="multilevel"/>
    <w:tmpl w:val="19F66F9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D698F"/>
    <w:multiLevelType w:val="multilevel"/>
    <w:tmpl w:val="AA483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17B96"/>
    <w:multiLevelType w:val="multilevel"/>
    <w:tmpl w:val="EF58A6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87459D"/>
    <w:multiLevelType w:val="multilevel"/>
    <w:tmpl w:val="DF985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AE5B5D"/>
    <w:multiLevelType w:val="multilevel"/>
    <w:tmpl w:val="9F1A3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7A16C8"/>
    <w:multiLevelType w:val="multilevel"/>
    <w:tmpl w:val="3C5CE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92A61"/>
    <w:multiLevelType w:val="multilevel"/>
    <w:tmpl w:val="095EC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72D13"/>
    <w:multiLevelType w:val="multilevel"/>
    <w:tmpl w:val="ECFE8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94541B"/>
    <w:multiLevelType w:val="multilevel"/>
    <w:tmpl w:val="C4265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3F0FB1"/>
    <w:multiLevelType w:val="multilevel"/>
    <w:tmpl w:val="44862D9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96229"/>
    <w:multiLevelType w:val="multilevel"/>
    <w:tmpl w:val="1D9A0F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4ED1"/>
    <w:rsid w:val="00057501"/>
    <w:rsid w:val="0006099C"/>
    <w:rsid w:val="001827F7"/>
    <w:rsid w:val="003B4ED1"/>
    <w:rsid w:val="007623ED"/>
    <w:rsid w:val="007D2EE6"/>
    <w:rsid w:val="00921BED"/>
    <w:rsid w:val="009462D4"/>
    <w:rsid w:val="00952C2E"/>
    <w:rsid w:val="00B4221D"/>
    <w:rsid w:val="00B83885"/>
    <w:rsid w:val="00C87ADF"/>
    <w:rsid w:val="00E14864"/>
    <w:rsid w:val="00E24553"/>
    <w:rsid w:val="00E84639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E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E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B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3B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B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главление 1 Знак"/>
    <w:basedOn w:val="a0"/>
    <w:link w:val="12"/>
    <w:rsid w:val="003B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3B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3">
    <w:name w:val="Основной текст1"/>
    <w:basedOn w:val="a4"/>
    <w:rsid w:val="003B4ED1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Подпись к таблице_"/>
    <w:basedOn w:val="a0"/>
    <w:link w:val="a8"/>
    <w:rsid w:val="003B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sid w:val="003B4ED1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3B4ED1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3B4E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"/>
    <w:basedOn w:val="30"/>
    <w:rsid w:val="003B4ED1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3B4ED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">
    <w:name w:val="Основной текст3"/>
    <w:basedOn w:val="a"/>
    <w:link w:val="a4"/>
    <w:rsid w:val="003B4ED1"/>
    <w:pPr>
      <w:shd w:val="clear" w:color="auto" w:fill="FFFFFF"/>
      <w:spacing w:line="0" w:lineRule="atLeas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B4ED1"/>
    <w:pPr>
      <w:shd w:val="clear" w:color="auto" w:fill="FFFFFF"/>
      <w:spacing w:after="420" w:line="0" w:lineRule="atLeast"/>
      <w:ind w:hanging="16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12">
    <w:name w:val="toc 1"/>
    <w:basedOn w:val="a"/>
    <w:link w:val="11"/>
    <w:autoRedefine/>
    <w:rsid w:val="003B4ED1"/>
    <w:pPr>
      <w:shd w:val="clear" w:color="auto" w:fill="FFFFFF"/>
      <w:spacing w:before="420" w:line="480" w:lineRule="exact"/>
      <w:ind w:hanging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3B4E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a8">
    <w:name w:val="Подпись к таблице"/>
    <w:basedOn w:val="a"/>
    <w:link w:val="a7"/>
    <w:rsid w:val="003B4ED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3B4ED1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table" w:styleId="aa">
    <w:name w:val="Table Grid"/>
    <w:basedOn w:val="a1"/>
    <w:uiPriority w:val="59"/>
    <w:rsid w:val="00C87AD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Габдулин ШР</cp:lastModifiedBy>
  <cp:revision>7</cp:revision>
  <cp:lastPrinted>2020-01-28T08:53:00Z</cp:lastPrinted>
  <dcterms:created xsi:type="dcterms:W3CDTF">2018-11-14T11:55:00Z</dcterms:created>
  <dcterms:modified xsi:type="dcterms:W3CDTF">2020-01-28T09:05:00Z</dcterms:modified>
</cp:coreProperties>
</file>